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A95156">
              <w:rPr>
                <w:rFonts w:eastAsia="標楷體"/>
                <w:sz w:val="28"/>
              </w:rPr>
              <w:t xml:space="preserve">  </w:t>
            </w:r>
            <w:r w:rsidR="00A95156">
              <w:rPr>
                <w:rFonts w:eastAsia="標楷體" w:hint="eastAsia"/>
                <w:sz w:val="28"/>
              </w:rPr>
              <w:t>化工</w:t>
            </w:r>
            <w:r w:rsidRPr="007E476F">
              <w:rPr>
                <w:rFonts w:eastAsia="標楷體"/>
                <w:sz w:val="28"/>
              </w:rPr>
              <w:t>科</w:t>
            </w:r>
            <w:r w:rsidR="00A95156">
              <w:rPr>
                <w:rFonts w:eastAsia="標楷體"/>
                <w:sz w:val="28"/>
              </w:rPr>
              <w:t xml:space="preserve"> </w:t>
            </w:r>
            <w:r w:rsidR="00A95156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A95156">
              <w:rPr>
                <w:rFonts w:eastAsia="標楷體"/>
                <w:sz w:val="28"/>
              </w:rPr>
              <w:t xml:space="preserve"> </w:t>
            </w:r>
            <w:r w:rsidR="00A95156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化學原理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 </w:t>
            </w:r>
            <w:r w:rsidR="00A95156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邱慧珊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緒論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計量化學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熱化學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大氣與土壤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氣體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11479C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凝相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1479C">
              <w:rPr>
                <w:rFonts w:eastAsia="標楷體" w:hint="eastAsia"/>
                <w:color w:val="000000"/>
              </w:rPr>
              <w:t>第</w:t>
            </w:r>
            <w:r w:rsidRPr="0011479C">
              <w:rPr>
                <w:rFonts w:eastAsia="標楷體" w:hint="eastAsia"/>
                <w:color w:val="000000"/>
              </w:rPr>
              <w:t>1</w:t>
            </w:r>
            <w:r w:rsidRPr="0011479C">
              <w:rPr>
                <w:rFonts w:eastAsia="標楷體" w:hint="eastAsia"/>
                <w:color w:val="000000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原子構造與週期表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原子構造與週期表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化學鍵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反應速率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化學平衡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酸鹼鹽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11479C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1479C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11479C">
              <w:rPr>
                <w:rFonts w:eastAsia="標楷體" w:hint="eastAsia"/>
                <w:color w:val="000000"/>
              </w:rPr>
              <w:t>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氧化還原與電化學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氧化還原與電化學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主族元素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Default="00A95156" w:rsidP="0037625A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A32BE2" w:rsidRDefault="00A95156" w:rsidP="0037625A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A32BE2">
              <w:rPr>
                <w:rFonts w:ascii="標楷體"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A95156" w:rsidRDefault="00A9515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A95156" w:rsidRPr="007E476F" w:rsidRDefault="00A9515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5156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saihs</cp:lastModifiedBy>
  <cp:revision>2</cp:revision>
  <cp:lastPrinted>2004-07-26T06:26:00Z</cp:lastPrinted>
  <dcterms:created xsi:type="dcterms:W3CDTF">2017-09-07T02:15:00Z</dcterms:created>
  <dcterms:modified xsi:type="dcterms:W3CDTF">2017-09-07T02:15:00Z</dcterms:modified>
</cp:coreProperties>
</file>