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6E" w:rsidRDefault="0077776E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臺北市立松山工農</w:t>
      </w:r>
      <w:r w:rsidR="00666691">
        <w:rPr>
          <w:rFonts w:ascii="標楷體" w:eastAsia="標楷體" w:hint="eastAsia"/>
          <w:sz w:val="32"/>
        </w:rPr>
        <w:t>10</w:t>
      </w:r>
      <w:r w:rsidR="00606D66">
        <w:rPr>
          <w:rFonts w:ascii="標楷體" w:eastAsia="標楷體"/>
          <w:sz w:val="32"/>
        </w:rPr>
        <w:t>6</w:t>
      </w:r>
      <w:r>
        <w:rPr>
          <w:rFonts w:ascii="標楷體" w:eastAsia="標楷體" w:hint="eastAsia"/>
          <w:sz w:val="32"/>
        </w:rPr>
        <w:t>學年度第</w:t>
      </w:r>
      <w:r w:rsidR="00666691">
        <w:rPr>
          <w:rFonts w:ascii="標楷體" w:eastAsia="標楷體" w:hint="eastAsia"/>
          <w:sz w:val="32"/>
        </w:rPr>
        <w:t>1</w:t>
      </w:r>
      <w:r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1824"/>
        <w:gridCol w:w="396"/>
        <w:gridCol w:w="334"/>
        <w:gridCol w:w="2058"/>
        <w:gridCol w:w="68"/>
        <w:gridCol w:w="1079"/>
        <w:gridCol w:w="849"/>
        <w:gridCol w:w="772"/>
        <w:gridCol w:w="424"/>
        <w:gridCol w:w="1196"/>
      </w:tblGrid>
      <w:tr w:rsidR="0077776E" w:rsidTr="00AC7150">
        <w:trPr>
          <w:cantSplit/>
          <w:trHeight w:val="369"/>
        </w:trPr>
        <w:tc>
          <w:tcPr>
            <w:tcW w:w="560" w:type="dxa"/>
            <w:vAlign w:val="center"/>
          </w:tcPr>
          <w:p w:rsidR="0077776E" w:rsidRDefault="007777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832" w:type="dxa"/>
            <w:gridSpan w:val="2"/>
            <w:vAlign w:val="center"/>
          </w:tcPr>
          <w:p w:rsidR="0077776E" w:rsidRDefault="00D6194D" w:rsidP="00AC7150">
            <w:pPr>
              <w:ind w:left="288" w:hanging="288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食品</w:t>
            </w:r>
            <w:r w:rsidR="003902EC">
              <w:rPr>
                <w:rFonts w:eastAsia="標楷體" w:hint="eastAsia"/>
              </w:rPr>
              <w:t>微生物實習</w:t>
            </w:r>
          </w:p>
        </w:tc>
        <w:tc>
          <w:tcPr>
            <w:tcW w:w="730" w:type="dxa"/>
            <w:gridSpan w:val="2"/>
            <w:vAlign w:val="center"/>
          </w:tcPr>
          <w:p w:rsidR="0077776E" w:rsidRDefault="0077776E" w:rsidP="00AC7150">
            <w:pPr>
              <w:ind w:left="288" w:hanging="28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058" w:type="dxa"/>
            <w:vAlign w:val="center"/>
          </w:tcPr>
          <w:p w:rsidR="00606D66" w:rsidRDefault="0077776E" w:rsidP="00606D66">
            <w:pPr>
              <w:ind w:left="288" w:hanging="288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D6194D">
              <w:rPr>
                <w:rFonts w:ascii="標楷體" w:eastAsia="標楷體" w:hint="eastAsia"/>
              </w:rPr>
              <w:t>加二</w:t>
            </w:r>
            <w:r w:rsidR="002F75B0">
              <w:rPr>
                <w:rFonts w:ascii="標楷體" w:eastAsia="標楷體" w:hint="eastAsia"/>
              </w:rPr>
              <w:t>智</w:t>
            </w:r>
            <w:r w:rsidR="00606D66">
              <w:rPr>
                <w:rFonts w:ascii="標楷體" w:eastAsia="標楷體" w:hint="eastAsia"/>
              </w:rPr>
              <w:t>、仁</w:t>
            </w:r>
          </w:p>
        </w:tc>
        <w:tc>
          <w:tcPr>
            <w:tcW w:w="1147" w:type="dxa"/>
            <w:gridSpan w:val="2"/>
            <w:vAlign w:val="center"/>
          </w:tcPr>
          <w:p w:rsidR="0077776E" w:rsidRDefault="0077776E" w:rsidP="00AC715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849" w:type="dxa"/>
            <w:vAlign w:val="center"/>
          </w:tcPr>
          <w:p w:rsidR="0077776E" w:rsidRDefault="003902EC" w:rsidP="00AC7150">
            <w:pPr>
              <w:ind w:firstLine="92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3</w:t>
            </w:r>
            <w:r w:rsidR="0077776E">
              <w:rPr>
                <w:rFonts w:ascii="標楷體" w:eastAsia="標楷體" w:hint="eastAsia"/>
              </w:rPr>
              <w:t>節</w:t>
            </w:r>
          </w:p>
        </w:tc>
        <w:tc>
          <w:tcPr>
            <w:tcW w:w="1196" w:type="dxa"/>
            <w:gridSpan w:val="2"/>
            <w:vAlign w:val="center"/>
          </w:tcPr>
          <w:p w:rsidR="0077776E" w:rsidRDefault="0077776E" w:rsidP="00AC7150">
            <w:pPr>
              <w:ind w:left="288" w:hanging="28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196" w:type="dxa"/>
            <w:vAlign w:val="center"/>
          </w:tcPr>
          <w:p w:rsidR="00AC7150" w:rsidRDefault="00606D66" w:rsidP="00AC7150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黃子芸</w:t>
            </w:r>
          </w:p>
          <w:p w:rsidR="00606D66" w:rsidRDefault="00606D66" w:rsidP="00AC7150">
            <w:pPr>
              <w:tabs>
                <w:tab w:val="num" w:pos="274"/>
              </w:tabs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田雅嵐</w:t>
            </w:r>
          </w:p>
        </w:tc>
      </w:tr>
      <w:tr w:rsidR="0077776E">
        <w:trPr>
          <w:cantSplit/>
          <w:trHeight w:val="318"/>
        </w:trPr>
        <w:tc>
          <w:tcPr>
            <w:tcW w:w="568" w:type="dxa"/>
            <w:gridSpan w:val="2"/>
            <w:vAlign w:val="center"/>
          </w:tcPr>
          <w:p w:rsidR="0077776E" w:rsidRDefault="0077776E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77776E" w:rsidRDefault="0077776E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  <w:gridSpan w:val="2"/>
          </w:tcPr>
          <w:p w:rsidR="0077776E" w:rsidRDefault="0077776E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77776E">
        <w:trPr>
          <w:cantSplit/>
          <w:trHeight w:val="1244"/>
        </w:trPr>
        <w:tc>
          <w:tcPr>
            <w:tcW w:w="568" w:type="dxa"/>
            <w:gridSpan w:val="2"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  <w:vAlign w:val="center"/>
          </w:tcPr>
          <w:p w:rsidR="0077776E" w:rsidRDefault="003902EC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認識微生物</w:t>
            </w:r>
            <w:r w:rsidR="0077776E">
              <w:rPr>
                <w:rFonts w:ascii="標楷體" w:eastAsia="標楷體" w:hint="eastAsia"/>
              </w:rPr>
              <w:t>的基本概念。</w:t>
            </w:r>
          </w:p>
          <w:p w:rsidR="0077776E" w:rsidRDefault="003902EC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熟悉</w:t>
            </w:r>
            <w:r>
              <w:rPr>
                <w:rFonts w:ascii="標楷體" w:eastAsia="標楷體" w:hint="eastAsia"/>
              </w:rPr>
              <w:t>微生物的原理</w:t>
            </w:r>
            <w:r w:rsidR="0077776E">
              <w:rPr>
                <w:rFonts w:eastAsia="標楷體" w:hint="eastAsia"/>
              </w:rPr>
              <w:t>。</w:t>
            </w:r>
          </w:p>
          <w:p w:rsidR="0077776E" w:rsidRDefault="003902EC">
            <w:pPr>
              <w:numPr>
                <w:ilvl w:val="0"/>
                <w:numId w:val="8"/>
              </w:num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奠定</w:t>
            </w:r>
            <w:r>
              <w:rPr>
                <w:rFonts w:ascii="標楷體" w:eastAsia="標楷體" w:hint="eastAsia"/>
              </w:rPr>
              <w:t>微生物培養</w:t>
            </w:r>
            <w:r w:rsidR="0077776E">
              <w:rPr>
                <w:rFonts w:eastAsia="標楷體" w:hint="eastAsia"/>
              </w:rPr>
              <w:t>的基礎。</w:t>
            </w:r>
          </w:p>
          <w:p w:rsidR="0077776E" w:rsidRDefault="003902EC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培養微生物</w:t>
            </w:r>
            <w:r w:rsidR="0077776E">
              <w:rPr>
                <w:rFonts w:eastAsia="標楷體" w:hint="eastAsia"/>
              </w:rPr>
              <w:t>的應用興趣。</w:t>
            </w:r>
          </w:p>
        </w:tc>
        <w:tc>
          <w:tcPr>
            <w:tcW w:w="1620" w:type="dxa"/>
            <w:gridSpan w:val="2"/>
            <w:vAlign w:val="center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7776E">
        <w:trPr>
          <w:cantSplit/>
          <w:trHeight w:val="253"/>
        </w:trPr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220" w:type="dxa"/>
            <w:gridSpan w:val="2"/>
          </w:tcPr>
          <w:p w:rsidR="0077776E" w:rsidRDefault="00606D66">
            <w:pPr>
              <w:tabs>
                <w:tab w:val="num" w:pos="274"/>
              </w:tabs>
              <w:rPr>
                <w:rFonts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華康楷書體W7" w:eastAsia="華康楷書體W7" w:hint="eastAsia"/>
              </w:rPr>
              <w:t xml:space="preserve"> </w:t>
            </w:r>
            <w:r w:rsidR="0077776E">
              <w:rPr>
                <w:rFonts w:ascii="華康楷書體W7" w:eastAsia="華康楷書體W7"/>
              </w:rPr>
              <w:t>1.</w:t>
            </w:r>
            <w:r w:rsidR="0077776E">
              <w:rPr>
                <w:rFonts w:ascii="華康楷書體W7" w:eastAsia="標楷體" w:hint="eastAsia"/>
              </w:rPr>
              <w:t>講</w:t>
            </w:r>
            <w:r w:rsidR="0077776E">
              <w:rPr>
                <w:rFonts w:eastAsia="標楷體" w:hint="eastAsia"/>
              </w:rPr>
              <w:t>述教學法</w:t>
            </w:r>
          </w:p>
        </w:tc>
        <w:tc>
          <w:tcPr>
            <w:tcW w:w="2460" w:type="dxa"/>
            <w:gridSpan w:val="3"/>
            <w:vAlign w:val="center"/>
          </w:tcPr>
          <w:p w:rsidR="0077776E" w:rsidRDefault="00606D66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>6.</w:t>
            </w:r>
            <w:r w:rsidR="0077776E">
              <w:rPr>
                <w:rFonts w:ascii="標楷體" w:eastAsia="標楷體" w:hint="eastAsia"/>
              </w:rPr>
              <w:t>協同</w:t>
            </w:r>
            <w:r w:rsidR="0077776E">
              <w:rPr>
                <w:rFonts w:eastAsia="標楷體" w:hint="eastAsia"/>
              </w:rPr>
              <w:t>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77776E" w:rsidRDefault="00606D66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>11.</w:t>
            </w:r>
            <w:r w:rsidR="0077776E">
              <w:rPr>
                <w:rFonts w:eastAsia="標楷體" w:hint="eastAsia"/>
              </w:rPr>
              <w:t>問題教學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gridSpan w:val="2"/>
            <w:vMerge w:val="restart"/>
          </w:tcPr>
          <w:p w:rsidR="0077776E" w:rsidRDefault="0077776E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77776E" w:rsidRDefault="0077776E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77776E">
        <w:trPr>
          <w:cantSplit/>
          <w:trHeight w:val="253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2"/>
          </w:tcPr>
          <w:p w:rsidR="0077776E" w:rsidRDefault="00606D66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>2.</w:t>
            </w:r>
            <w:r w:rsidR="0077776E">
              <w:rPr>
                <w:rFonts w:ascii="標楷體" w:eastAsia="標楷體" w:hint="eastAsia"/>
              </w:rPr>
              <w:t>精熟</w:t>
            </w:r>
            <w:r w:rsidR="0077776E">
              <w:rPr>
                <w:rFonts w:eastAsia="標楷體" w:hint="eastAsia"/>
              </w:rPr>
              <w:t>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46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gridSpan w:val="2"/>
            <w:vMerge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7776E">
        <w:trPr>
          <w:cantSplit/>
          <w:trHeight w:val="253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2"/>
          </w:tcPr>
          <w:p w:rsidR="0077776E" w:rsidRDefault="00606D66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 xml:space="preserve"> 3.</w:t>
            </w:r>
            <w:r w:rsidR="0077776E">
              <w:rPr>
                <w:rFonts w:ascii="標楷體" w:eastAsia="標楷體" w:hint="eastAsia"/>
              </w:rPr>
              <w:t>啟發</w:t>
            </w:r>
            <w:r w:rsidR="0077776E">
              <w:rPr>
                <w:rFonts w:eastAsia="標楷體" w:hint="eastAsia"/>
              </w:rPr>
              <w:t>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46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gridSpan w:val="2"/>
            <w:vMerge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7776E">
        <w:trPr>
          <w:cantSplit/>
          <w:trHeight w:val="253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2"/>
          </w:tcPr>
          <w:p w:rsidR="0077776E" w:rsidRDefault="00606D66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 xml:space="preserve"> 4.</w:t>
            </w:r>
            <w:r w:rsidR="0077776E">
              <w:rPr>
                <w:rFonts w:ascii="標楷體" w:eastAsia="標楷體" w:hint="eastAsia"/>
              </w:rPr>
              <w:t>練習</w:t>
            </w:r>
            <w:r w:rsidR="0077776E">
              <w:rPr>
                <w:rFonts w:eastAsia="標楷體" w:hint="eastAsia"/>
              </w:rPr>
              <w:t>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460" w:type="dxa"/>
            <w:gridSpan w:val="3"/>
          </w:tcPr>
          <w:p w:rsidR="0077776E" w:rsidRDefault="00606D66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eastAsia="標楷體"/>
              </w:rPr>
              <w:t>9.</w:t>
            </w:r>
            <w:r w:rsidR="0077776E">
              <w:rPr>
                <w:rFonts w:eastAsia="標楷體" w:hint="eastAsia"/>
              </w:rPr>
              <w:t>示範教學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gridSpan w:val="2"/>
            <w:vMerge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7776E">
        <w:trPr>
          <w:cantSplit/>
          <w:trHeight w:val="253"/>
        </w:trPr>
        <w:tc>
          <w:tcPr>
            <w:tcW w:w="568" w:type="dxa"/>
            <w:gridSpan w:val="2"/>
            <w:vMerge/>
            <w:textDirection w:val="tbRlV"/>
            <w:vAlign w:val="center"/>
          </w:tcPr>
          <w:p w:rsidR="0077776E" w:rsidRDefault="0077776E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220" w:type="dxa"/>
            <w:gridSpan w:val="2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460" w:type="dxa"/>
            <w:gridSpan w:val="3"/>
          </w:tcPr>
          <w:p w:rsidR="0077776E" w:rsidRDefault="00606D66">
            <w:pPr>
              <w:tabs>
                <w:tab w:val="num" w:pos="274"/>
              </w:tabs>
              <w:rPr>
                <w:rFonts w:ascii="標楷體" w:eastAsia="標楷體"/>
              </w:rPr>
            </w:pPr>
            <w:r w:rsidRPr="00606D66">
              <w:rPr>
                <w:rFonts w:ascii="標楷體" w:eastAsia="標楷體" w:hint="eastAsia"/>
                <w:b/>
                <w:sz w:val="16"/>
              </w:rPr>
              <w:sym w:font="Wingdings" w:char="F06E"/>
            </w:r>
            <w:r w:rsidR="0077776E">
              <w:rPr>
                <w:rFonts w:ascii="標楷體" w:eastAsia="標楷體"/>
              </w:rPr>
              <w:t>10.</w:t>
            </w:r>
            <w:r w:rsidR="0077776E">
              <w:rPr>
                <w:rFonts w:eastAsia="標楷體" w:hint="eastAsia"/>
              </w:rPr>
              <w:t>作業教學</w:t>
            </w:r>
            <w:r w:rsidR="0077776E"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77776E" w:rsidRDefault="0077776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gridSpan w:val="2"/>
            <w:vMerge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77776E">
        <w:trPr>
          <w:cantSplit/>
          <w:trHeight w:val="2000"/>
        </w:trPr>
        <w:tc>
          <w:tcPr>
            <w:tcW w:w="568" w:type="dxa"/>
            <w:gridSpan w:val="2"/>
            <w:textDirection w:val="tbRlV"/>
            <w:vAlign w:val="center"/>
          </w:tcPr>
          <w:p w:rsidR="0077776E" w:rsidRDefault="007777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77776E" w:rsidRDefault="0077776E">
            <w:pPr>
              <w:ind w:left="151" w:hanging="151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本課程</w:t>
            </w:r>
            <w:r w:rsidR="003902EC">
              <w:rPr>
                <w:rFonts w:ascii="標楷體" w:eastAsia="標楷體" w:hint="eastAsia"/>
              </w:rPr>
              <w:t>以台灣復文出版食品微生物實習</w:t>
            </w:r>
            <w:r>
              <w:rPr>
                <w:rFonts w:ascii="標楷體" w:eastAsia="標楷體"/>
              </w:rPr>
              <w:t>(</w:t>
            </w:r>
            <w:r w:rsidR="00C22A06"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</w:rPr>
              <w:t>課本為依據，其主要內容為：</w:t>
            </w:r>
          </w:p>
          <w:p w:rsidR="0077776E" w:rsidRDefault="00C22A06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微生物檢驗基本操作</w:t>
            </w:r>
            <w:r w:rsidR="0077776E">
              <w:rPr>
                <w:rFonts w:eastAsia="標楷體" w:hint="eastAsia"/>
              </w:rPr>
              <w:t>。</w:t>
            </w:r>
          </w:p>
          <w:p w:rsidR="0077776E" w:rsidRDefault="00C22A06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顯微鏡操作</w:t>
            </w:r>
            <w:r w:rsidR="0077776E">
              <w:rPr>
                <w:rFonts w:eastAsia="標楷體" w:hint="eastAsia"/>
              </w:rPr>
              <w:t>。</w:t>
            </w:r>
          </w:p>
          <w:p w:rsidR="003902EC" w:rsidRDefault="00C22A06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細菌</w:t>
            </w:r>
            <w:r w:rsidR="0056747D">
              <w:rPr>
                <w:rFonts w:eastAsia="標楷體" w:hint="eastAsia"/>
              </w:rPr>
              <w:t>檢驗。</w:t>
            </w:r>
          </w:p>
          <w:p w:rsidR="0077776E" w:rsidRDefault="0077776E" w:rsidP="00D6194D">
            <w:pPr>
              <w:ind w:left="120"/>
              <w:rPr>
                <w:rFonts w:eastAsia="標楷體"/>
              </w:rPr>
            </w:pPr>
          </w:p>
        </w:tc>
        <w:tc>
          <w:tcPr>
            <w:tcW w:w="1620" w:type="dxa"/>
            <w:gridSpan w:val="2"/>
          </w:tcPr>
          <w:p w:rsidR="0077776E" w:rsidRDefault="0077776E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765D9">
        <w:trPr>
          <w:cantSplit/>
          <w:trHeight w:val="2763"/>
        </w:trPr>
        <w:tc>
          <w:tcPr>
            <w:tcW w:w="568" w:type="dxa"/>
            <w:gridSpan w:val="2"/>
            <w:textDirection w:val="tbRlV"/>
            <w:vAlign w:val="center"/>
          </w:tcPr>
          <w:p w:rsidR="00D765D9" w:rsidRDefault="00D765D9" w:rsidP="00D765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D765D9" w:rsidRDefault="00D765D9" w:rsidP="00D765D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D765D9" w:rsidRDefault="00D765D9" w:rsidP="00D765D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 w:hint="eastAsia"/>
              </w:rPr>
              <w:t>平時成績佔</w:t>
            </w:r>
            <w:r w:rsidR="00606D66">
              <w:rPr>
                <w:rFonts w:eastAsia="標楷體" w:hint="eastAsia"/>
              </w:rPr>
              <w:t>55</w:t>
            </w:r>
            <w:bookmarkStart w:id="0" w:name="_GoBack"/>
            <w:bookmarkEnd w:id="0"/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，包括：</w:t>
            </w:r>
          </w:p>
          <w:p w:rsidR="00D765D9" w:rsidRDefault="00D765D9" w:rsidP="00D765D9">
            <w:pPr>
              <w:ind w:leftChars="117" w:left="281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606D66">
              <w:rPr>
                <w:rFonts w:eastAsia="標楷體" w:hint="eastAsia"/>
              </w:rPr>
              <w:t>成品</w:t>
            </w:r>
            <w:r w:rsidR="00606D66">
              <w:rPr>
                <w:rFonts w:eastAsia="標楷體" w:hint="eastAsia"/>
              </w:rPr>
              <w:t>25%</w:t>
            </w:r>
            <w:r>
              <w:rPr>
                <w:rFonts w:eastAsia="標楷體" w:hint="eastAsia"/>
              </w:rPr>
              <w:t>：實際操作練習產品製作。</w:t>
            </w:r>
          </w:p>
          <w:p w:rsidR="00D765D9" w:rsidRDefault="00D765D9" w:rsidP="00D765D9">
            <w:pPr>
              <w:ind w:leftChars="117" w:left="1721" w:hanging="144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606D66">
              <w:rPr>
                <w:rFonts w:eastAsia="標楷體" w:hint="eastAsia"/>
              </w:rPr>
              <w:t>報告作業</w:t>
            </w:r>
            <w:r w:rsidR="00606D66">
              <w:rPr>
                <w:rFonts w:eastAsia="標楷體" w:hint="eastAsia"/>
              </w:rPr>
              <w:t>30%</w:t>
            </w:r>
            <w:r>
              <w:rPr>
                <w:rFonts w:eastAsia="標楷體" w:hint="eastAsia"/>
              </w:rPr>
              <w:t>：包括實習報告、電子報告及指定作業練習題。</w:t>
            </w:r>
          </w:p>
          <w:p w:rsidR="00D765D9" w:rsidRDefault="00D765D9" w:rsidP="00D765D9">
            <w:pPr>
              <w:ind w:leftChars="117" w:left="281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技能測驗</w:t>
            </w:r>
            <w:r>
              <w:rPr>
                <w:rFonts w:eastAsia="標楷體"/>
              </w:rPr>
              <w:t xml:space="preserve"> </w:t>
            </w:r>
          </w:p>
          <w:p w:rsidR="00D765D9" w:rsidRDefault="00D765D9" w:rsidP="00D765D9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606D66">
              <w:rPr>
                <w:rFonts w:eastAsia="標楷體" w:hint="eastAsia"/>
              </w:rPr>
              <w:t>期末操作考</w:t>
            </w:r>
            <w:r>
              <w:rPr>
                <w:rFonts w:eastAsia="標楷體" w:hint="eastAsia"/>
              </w:rPr>
              <w:t>佔</w:t>
            </w:r>
            <w:r>
              <w:rPr>
                <w:rFonts w:eastAsia="標楷體"/>
              </w:rPr>
              <w:t>20%</w:t>
            </w:r>
            <w:r>
              <w:rPr>
                <w:rFonts w:eastAsia="標楷體" w:hint="eastAsia"/>
              </w:rPr>
              <w:t>：包括小考及定期考查</w:t>
            </w:r>
          </w:p>
          <w:p w:rsidR="00D765D9" w:rsidRDefault="00D765D9" w:rsidP="00D765D9">
            <w:pPr>
              <w:ind w:left="141" w:hanging="139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職類道德</w:t>
            </w:r>
            <w:r w:rsidR="00606D66">
              <w:rPr>
                <w:rFonts w:eastAsia="標楷體" w:hint="eastAsia"/>
              </w:rPr>
              <w:t>25</w:t>
            </w:r>
            <w:r>
              <w:rPr>
                <w:rFonts w:eastAsia="標楷體"/>
              </w:rPr>
              <w:t>%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依學生上課的學習態度、出缺勤狀況，實習服儀穿著及善後打掃，作為考查的主要參考。</w:t>
            </w:r>
          </w:p>
        </w:tc>
        <w:tc>
          <w:tcPr>
            <w:tcW w:w="1620" w:type="dxa"/>
            <w:gridSpan w:val="2"/>
          </w:tcPr>
          <w:p w:rsidR="00D765D9" w:rsidRDefault="00D765D9" w:rsidP="00D765D9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765D9">
        <w:trPr>
          <w:cantSplit/>
          <w:trHeight w:val="2328"/>
        </w:trPr>
        <w:tc>
          <w:tcPr>
            <w:tcW w:w="568" w:type="dxa"/>
            <w:gridSpan w:val="2"/>
            <w:textDirection w:val="tbRlV"/>
            <w:vAlign w:val="center"/>
          </w:tcPr>
          <w:p w:rsidR="00D765D9" w:rsidRDefault="00D765D9" w:rsidP="00D765D9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準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D765D9" w:rsidRDefault="00D765D9" w:rsidP="00D765D9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D765D9" w:rsidRDefault="00D765D9" w:rsidP="00D765D9">
            <w:pPr>
              <w:ind w:left="271" w:hanging="24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每節的〝結果〞，及每章的〝問題〞，應用心書寫，不可抄襲同學的作業或敷衍應付。</w:t>
            </w:r>
          </w:p>
          <w:p w:rsidR="00D765D9" w:rsidRDefault="00D765D9" w:rsidP="00D765D9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上課務必攜帶課本、報告本和文具並穿著規定實習服儀準時集合點名。</w:t>
            </w:r>
          </w:p>
          <w:p w:rsidR="00D765D9" w:rsidRDefault="00D765D9" w:rsidP="00D765D9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實習報告及作業要按時繳交。</w:t>
            </w:r>
          </w:p>
          <w:p w:rsidR="00D765D9" w:rsidRDefault="00D765D9" w:rsidP="00D765D9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睡眠要充足，上課認真觀察操作及保持安全警覺性。</w:t>
            </w:r>
          </w:p>
        </w:tc>
        <w:tc>
          <w:tcPr>
            <w:tcW w:w="1620" w:type="dxa"/>
            <w:gridSpan w:val="2"/>
          </w:tcPr>
          <w:p w:rsidR="00D765D9" w:rsidRDefault="00D765D9" w:rsidP="00D765D9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3902EC">
        <w:trPr>
          <w:cantSplit/>
          <w:trHeight w:val="2328"/>
        </w:trPr>
        <w:tc>
          <w:tcPr>
            <w:tcW w:w="568" w:type="dxa"/>
            <w:gridSpan w:val="2"/>
            <w:textDirection w:val="tbRlV"/>
            <w:vAlign w:val="center"/>
          </w:tcPr>
          <w:p w:rsidR="003902EC" w:rsidRDefault="003902EC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3902EC" w:rsidRDefault="003902EC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3902EC" w:rsidRDefault="003902EC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學生作業部分，希望家長督促學生提早寫作，按時繳交。</w:t>
            </w:r>
          </w:p>
          <w:p w:rsidR="003902EC" w:rsidRDefault="003902EC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協助孩子選購相關專業書籍，並督促多練習計算題目。</w:t>
            </w:r>
          </w:p>
          <w:p w:rsidR="003902EC" w:rsidRDefault="003902EC">
            <w:pPr>
              <w:rPr>
                <w:rFonts w:eastAsia="標楷體"/>
              </w:rPr>
            </w:pPr>
          </w:p>
        </w:tc>
        <w:tc>
          <w:tcPr>
            <w:tcW w:w="1620" w:type="dxa"/>
            <w:gridSpan w:val="2"/>
          </w:tcPr>
          <w:p w:rsidR="003902EC" w:rsidRDefault="003902EC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77776E" w:rsidRDefault="0077776E">
      <w:pPr>
        <w:jc w:val="center"/>
        <w:rPr>
          <w:rFonts w:eastAsia="標楷體"/>
        </w:rPr>
      </w:pPr>
    </w:p>
    <w:sectPr w:rsidR="0077776E" w:rsidSect="00690F02">
      <w:pgSz w:w="11906" w:h="16838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17" w:rsidRDefault="00C65D17" w:rsidP="005872E6">
      <w:r>
        <w:separator/>
      </w:r>
    </w:p>
  </w:endnote>
  <w:endnote w:type="continuationSeparator" w:id="0">
    <w:p w:rsidR="00C65D17" w:rsidRDefault="00C65D17" w:rsidP="005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17" w:rsidRDefault="00C65D17" w:rsidP="005872E6">
      <w:r>
        <w:separator/>
      </w:r>
    </w:p>
  </w:footnote>
  <w:footnote w:type="continuationSeparator" w:id="0">
    <w:p w:rsidR="00C65D17" w:rsidRDefault="00C65D17" w:rsidP="0058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92D"/>
    <w:multiLevelType w:val="hybridMultilevel"/>
    <w:tmpl w:val="6BE0111E"/>
    <w:lvl w:ilvl="0" w:tplc="A294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E1AC376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09EA1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12884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84EF0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94C20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52FD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6E1B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07E08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933C8A"/>
    <w:multiLevelType w:val="hybridMultilevel"/>
    <w:tmpl w:val="F1DC0432"/>
    <w:lvl w:ilvl="0" w:tplc="69AEC9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D344A78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3E98B6B8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3E80165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C66C93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4CEECEF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5776E59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5AAC045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79E2440E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23DF4E52"/>
    <w:multiLevelType w:val="hybridMultilevel"/>
    <w:tmpl w:val="5134C394"/>
    <w:lvl w:ilvl="0" w:tplc="4508B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CFDE18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3AC97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506B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8E20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36BD7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506C9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B8CD25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3706E1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4">
    <w:nsid w:val="3C58457D"/>
    <w:multiLevelType w:val="hybridMultilevel"/>
    <w:tmpl w:val="E6FE26D0"/>
    <w:lvl w:ilvl="0" w:tplc="8D707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0CFE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2AEB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8FAA2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24F3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F6B1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8671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5C03D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8A7C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097D64"/>
    <w:multiLevelType w:val="hybridMultilevel"/>
    <w:tmpl w:val="F5C2D3BE"/>
    <w:lvl w:ilvl="0" w:tplc="120A9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7A21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BEC54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4039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B6F4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4BE06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8C1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F8882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7AE9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726889"/>
    <w:multiLevelType w:val="hybridMultilevel"/>
    <w:tmpl w:val="6D94436C"/>
    <w:lvl w:ilvl="0" w:tplc="C6C05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C2EBA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ED4CA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7CA67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A23B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A081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278D3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1E8F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D033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9A0FC1"/>
    <w:multiLevelType w:val="hybridMultilevel"/>
    <w:tmpl w:val="D0F00854"/>
    <w:lvl w:ilvl="0" w:tplc="8500D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AC71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6C179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2E61F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1EAD8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40ED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EE03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E0097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486855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94C4594"/>
    <w:multiLevelType w:val="hybridMultilevel"/>
    <w:tmpl w:val="F9D4E7FE"/>
    <w:lvl w:ilvl="0" w:tplc="BEA42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23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7DE9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E9A1E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AE2D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986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E8C7D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6C3B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FEA29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D"/>
    <w:rsid w:val="00094B10"/>
    <w:rsid w:val="000E0EA3"/>
    <w:rsid w:val="002F75B0"/>
    <w:rsid w:val="003902EC"/>
    <w:rsid w:val="003972CE"/>
    <w:rsid w:val="004240F8"/>
    <w:rsid w:val="0056747D"/>
    <w:rsid w:val="005872E6"/>
    <w:rsid w:val="00606D66"/>
    <w:rsid w:val="00666691"/>
    <w:rsid w:val="00690F02"/>
    <w:rsid w:val="00705F38"/>
    <w:rsid w:val="0077776E"/>
    <w:rsid w:val="00836B88"/>
    <w:rsid w:val="008C1348"/>
    <w:rsid w:val="00A96B34"/>
    <w:rsid w:val="00AC7150"/>
    <w:rsid w:val="00C22A06"/>
    <w:rsid w:val="00C65D17"/>
    <w:rsid w:val="00CF1EF4"/>
    <w:rsid w:val="00CF2601"/>
    <w:rsid w:val="00D6194D"/>
    <w:rsid w:val="00D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509324-E3CD-44D9-ADFE-07B8AE4F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0F02"/>
    <w:rPr>
      <w:color w:val="0000FF"/>
      <w:u w:val="single"/>
    </w:rPr>
  </w:style>
  <w:style w:type="paragraph" w:styleId="a4">
    <w:name w:val="header"/>
    <w:basedOn w:val="a"/>
    <w:link w:val="a5"/>
    <w:rsid w:val="0058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72E6"/>
    <w:rPr>
      <w:kern w:val="2"/>
    </w:rPr>
  </w:style>
  <w:style w:type="paragraph" w:styleId="a6">
    <w:name w:val="footer"/>
    <w:basedOn w:val="a"/>
    <w:link w:val="a7"/>
    <w:rsid w:val="0058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872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黃子芸</cp:lastModifiedBy>
  <cp:revision>2</cp:revision>
  <cp:lastPrinted>2000-09-07T00:16:00Z</cp:lastPrinted>
  <dcterms:created xsi:type="dcterms:W3CDTF">2017-09-12T00:36:00Z</dcterms:created>
  <dcterms:modified xsi:type="dcterms:W3CDTF">2017-09-12T00:36:00Z</dcterms:modified>
</cp:coreProperties>
</file>