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D7290C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4358E8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B7170D" w:rsidP="0074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電子電路實習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B7170D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</w:t>
            </w:r>
            <w:r w:rsidRPr="00246874">
              <w:rPr>
                <w:rFonts w:ascii="標楷體" w:eastAsia="標楷體" w:hAnsi="標楷體"/>
              </w:rPr>
              <w:t>科</w:t>
            </w:r>
            <w:r w:rsidR="00431470">
              <w:rPr>
                <w:rFonts w:ascii="標楷體" w:eastAsia="標楷體" w:hint="eastAsia"/>
              </w:rPr>
              <w:t>三年仁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B7170D" w:rsidP="0039335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Pr="00781BD4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B7170D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林麗雲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B7170D" w:rsidRDefault="00B7170D" w:rsidP="00B7170D">
            <w:pPr>
              <w:numPr>
                <w:ilvl w:val="0"/>
                <w:numId w:val="62"/>
              </w:numPr>
              <w:tabs>
                <w:tab w:val="clear" w:pos="360"/>
              </w:tabs>
              <w:ind w:left="202" w:hanging="20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認識電子電路的基本概念。</w:t>
            </w:r>
          </w:p>
          <w:p w:rsidR="00B7170D" w:rsidRDefault="00B7170D" w:rsidP="00B7170D">
            <w:pPr>
              <w:numPr>
                <w:ilvl w:val="0"/>
                <w:numId w:val="62"/>
              </w:numPr>
              <w:tabs>
                <w:tab w:val="clear" w:pos="360"/>
              </w:tabs>
              <w:ind w:left="202" w:hanging="202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熟悉電子電路的計算方法。</w:t>
            </w:r>
          </w:p>
          <w:p w:rsidR="00B7170D" w:rsidRDefault="00B7170D" w:rsidP="00B7170D">
            <w:pPr>
              <w:numPr>
                <w:ilvl w:val="0"/>
                <w:numId w:val="62"/>
              </w:numPr>
              <w:tabs>
                <w:tab w:val="clear" w:pos="360"/>
              </w:tabs>
              <w:ind w:left="202" w:hanging="202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奠定電子專業的基礎。</w:t>
            </w:r>
          </w:p>
          <w:p w:rsidR="00D400A5" w:rsidRPr="00415B2A" w:rsidRDefault="00B7170D" w:rsidP="00D7290C">
            <w:pPr>
              <w:tabs>
                <w:tab w:val="num" w:pos="840"/>
              </w:tabs>
              <w:spacing w:afterLines="5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培養電子電路的應用興趣。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B717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華康楷書體W7"/>
              </w:rPr>
              <w:t>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7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eastAsia="標楷體" w:hint="eastAsia"/>
              </w:rPr>
              <w:t xml:space="preserve"> </w:t>
            </w:r>
            <w:r w:rsidR="00D400A5" w:rsidRPr="00105867">
              <w:rPr>
                <w:rFonts w:eastAsia="標楷體"/>
              </w:rPr>
              <w:t>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1A4403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E85B9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1A4403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E85B9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/>
              </w:rPr>
            </w:pPr>
            <w:r>
              <w:rPr>
                <w:rFonts w:eastAsia="標楷體" w:hint="eastAsia"/>
              </w:rPr>
              <w:t>基本電子元件。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/>
              </w:rPr>
            </w:pPr>
            <w:r>
              <w:rPr>
                <w:rFonts w:eastAsia="標楷體" w:hint="eastAsia"/>
              </w:rPr>
              <w:t>基本電子電路。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/>
              </w:rPr>
            </w:pPr>
            <w:r>
              <w:rPr>
                <w:rFonts w:eastAsia="標楷體" w:hint="eastAsia"/>
              </w:rPr>
              <w:t>波形產生電路。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/>
              </w:rPr>
            </w:pPr>
            <w:r>
              <w:rPr>
                <w:rFonts w:eastAsia="標楷體" w:hint="eastAsia"/>
              </w:rPr>
              <w:t>數位電路。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/>
              </w:rPr>
            </w:pPr>
            <w:r>
              <w:rPr>
                <w:rFonts w:eastAsia="標楷體" w:hint="eastAsia"/>
              </w:rPr>
              <w:t>訊號處理電路。</w:t>
            </w:r>
          </w:p>
          <w:p w:rsidR="001C2A24" w:rsidRPr="00105867" w:rsidRDefault="00E85B9B" w:rsidP="00E85B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直流電源供應器及應用電路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E85B9B" w:rsidRDefault="00E85B9B" w:rsidP="00E85B9B">
            <w:pPr>
              <w:adjustRightInd w:val="0"/>
              <w:snapToGrid w:val="0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、實習報告佔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、技能測驗佔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。</w:t>
            </w:r>
          </w:p>
          <w:p w:rsidR="00E85B9B" w:rsidRDefault="00E85B9B" w:rsidP="00E85B9B">
            <w:pPr>
              <w:adjustRightInd w:val="0"/>
              <w:snapToGrid w:val="0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相關知識佔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、期中測驗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400A5" w:rsidRDefault="00E85B9B" w:rsidP="00E85B9B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學生應作課前預習及課後複習，尤其課本的例題應了解並能活用。</w:t>
            </w:r>
          </w:p>
          <w:p w:rsidR="00E85B9B" w:rsidRDefault="00E85B9B" w:rsidP="00E85B9B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E85B9B" w:rsidRDefault="00E85B9B" w:rsidP="00E85B9B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B93AEB" w:rsidRPr="00E85B9B" w:rsidRDefault="00B93AEB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E85B9B" w:rsidRDefault="00E85B9B" w:rsidP="00E85B9B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E85B9B" w:rsidRDefault="00E85B9B" w:rsidP="00E85B9B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D400A5" w:rsidRDefault="00E85B9B" w:rsidP="00E85B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B81092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68" w:rsidRDefault="00FE5068" w:rsidP="001C2A24">
      <w:r>
        <w:separator/>
      </w:r>
    </w:p>
  </w:endnote>
  <w:endnote w:type="continuationSeparator" w:id="1">
    <w:p w:rsidR="00FE5068" w:rsidRDefault="00FE5068" w:rsidP="001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68" w:rsidRDefault="00FE5068" w:rsidP="001C2A24">
      <w:r>
        <w:separator/>
      </w:r>
    </w:p>
  </w:footnote>
  <w:footnote w:type="continuationSeparator" w:id="1">
    <w:p w:rsidR="00FE5068" w:rsidRDefault="00FE5068" w:rsidP="001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77192D"/>
    <w:multiLevelType w:val="hybridMultilevel"/>
    <w:tmpl w:val="6BE01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8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7"/>
  </w:num>
  <w:num w:numId="3">
    <w:abstractNumId w:val="10"/>
  </w:num>
  <w:num w:numId="4">
    <w:abstractNumId w:val="27"/>
  </w:num>
  <w:num w:numId="5">
    <w:abstractNumId w:val="22"/>
  </w:num>
  <w:num w:numId="6">
    <w:abstractNumId w:val="5"/>
  </w:num>
  <w:num w:numId="7">
    <w:abstractNumId w:val="40"/>
  </w:num>
  <w:num w:numId="8">
    <w:abstractNumId w:val="15"/>
  </w:num>
  <w:num w:numId="9">
    <w:abstractNumId w:val="26"/>
  </w:num>
  <w:num w:numId="10">
    <w:abstractNumId w:val="18"/>
  </w:num>
  <w:num w:numId="11">
    <w:abstractNumId w:val="60"/>
  </w:num>
  <w:num w:numId="12">
    <w:abstractNumId w:val="3"/>
  </w:num>
  <w:num w:numId="13">
    <w:abstractNumId w:val="35"/>
  </w:num>
  <w:num w:numId="14">
    <w:abstractNumId w:val="19"/>
  </w:num>
  <w:num w:numId="15">
    <w:abstractNumId w:val="34"/>
  </w:num>
  <w:num w:numId="16">
    <w:abstractNumId w:val="41"/>
  </w:num>
  <w:num w:numId="17">
    <w:abstractNumId w:val="0"/>
  </w:num>
  <w:num w:numId="18">
    <w:abstractNumId w:val="44"/>
  </w:num>
  <w:num w:numId="19">
    <w:abstractNumId w:val="38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58"/>
  </w:num>
  <w:num w:numId="25">
    <w:abstractNumId w:val="52"/>
  </w:num>
  <w:num w:numId="26">
    <w:abstractNumId w:val="48"/>
  </w:num>
  <w:num w:numId="27">
    <w:abstractNumId w:val="45"/>
  </w:num>
  <w:num w:numId="28">
    <w:abstractNumId w:val="12"/>
  </w:num>
  <w:num w:numId="29">
    <w:abstractNumId w:val="17"/>
  </w:num>
  <w:num w:numId="30">
    <w:abstractNumId w:val="9"/>
  </w:num>
  <w:num w:numId="31">
    <w:abstractNumId w:val="30"/>
  </w:num>
  <w:num w:numId="32">
    <w:abstractNumId w:val="20"/>
  </w:num>
  <w:num w:numId="33">
    <w:abstractNumId w:val="7"/>
  </w:num>
  <w:num w:numId="34">
    <w:abstractNumId w:val="23"/>
  </w:num>
  <w:num w:numId="35">
    <w:abstractNumId w:val="49"/>
  </w:num>
  <w:num w:numId="36">
    <w:abstractNumId w:val="11"/>
  </w:num>
  <w:num w:numId="37">
    <w:abstractNumId w:val="37"/>
  </w:num>
  <w:num w:numId="38">
    <w:abstractNumId w:val="28"/>
  </w:num>
  <w:num w:numId="39">
    <w:abstractNumId w:val="29"/>
  </w:num>
  <w:num w:numId="40">
    <w:abstractNumId w:val="62"/>
  </w:num>
  <w:num w:numId="41">
    <w:abstractNumId w:val="55"/>
  </w:num>
  <w:num w:numId="42">
    <w:abstractNumId w:val="1"/>
  </w:num>
  <w:num w:numId="43">
    <w:abstractNumId w:val="8"/>
  </w:num>
  <w:num w:numId="44">
    <w:abstractNumId w:val="43"/>
  </w:num>
  <w:num w:numId="45">
    <w:abstractNumId w:val="56"/>
  </w:num>
  <w:num w:numId="46">
    <w:abstractNumId w:val="42"/>
  </w:num>
  <w:num w:numId="47">
    <w:abstractNumId w:val="46"/>
  </w:num>
  <w:num w:numId="48">
    <w:abstractNumId w:val="39"/>
  </w:num>
  <w:num w:numId="49">
    <w:abstractNumId w:val="36"/>
  </w:num>
  <w:num w:numId="50">
    <w:abstractNumId w:val="21"/>
  </w:num>
  <w:num w:numId="51">
    <w:abstractNumId w:val="14"/>
  </w:num>
  <w:num w:numId="52">
    <w:abstractNumId w:val="61"/>
  </w:num>
  <w:num w:numId="53">
    <w:abstractNumId w:val="59"/>
  </w:num>
  <w:num w:numId="54">
    <w:abstractNumId w:val="32"/>
  </w:num>
  <w:num w:numId="55">
    <w:abstractNumId w:val="33"/>
  </w:num>
  <w:num w:numId="56">
    <w:abstractNumId w:val="53"/>
  </w:num>
  <w:num w:numId="57">
    <w:abstractNumId w:val="31"/>
  </w:num>
  <w:num w:numId="58">
    <w:abstractNumId w:val="51"/>
  </w:num>
  <w:num w:numId="59">
    <w:abstractNumId w:val="50"/>
  </w:num>
  <w:num w:numId="60">
    <w:abstractNumId w:val="57"/>
  </w:num>
  <w:num w:numId="61">
    <w:abstractNumId w:val="54"/>
  </w:num>
  <w:num w:numId="62">
    <w:abstractNumId w:val="2"/>
  </w:num>
  <w:num w:numId="63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A4403"/>
    <w:rsid w:val="001C2A24"/>
    <w:rsid w:val="001D584A"/>
    <w:rsid w:val="001F636A"/>
    <w:rsid w:val="002A72F9"/>
    <w:rsid w:val="0037496C"/>
    <w:rsid w:val="00376EF6"/>
    <w:rsid w:val="0039335C"/>
    <w:rsid w:val="00431470"/>
    <w:rsid w:val="0043587C"/>
    <w:rsid w:val="004358E8"/>
    <w:rsid w:val="00483FD0"/>
    <w:rsid w:val="004C33BC"/>
    <w:rsid w:val="00531048"/>
    <w:rsid w:val="005B5F84"/>
    <w:rsid w:val="005C36D5"/>
    <w:rsid w:val="005E421B"/>
    <w:rsid w:val="00602063"/>
    <w:rsid w:val="00673A4C"/>
    <w:rsid w:val="006A24C0"/>
    <w:rsid w:val="006E02DD"/>
    <w:rsid w:val="00742272"/>
    <w:rsid w:val="007B4A9F"/>
    <w:rsid w:val="007F358D"/>
    <w:rsid w:val="00911A4C"/>
    <w:rsid w:val="009A4052"/>
    <w:rsid w:val="009D0308"/>
    <w:rsid w:val="00AE0904"/>
    <w:rsid w:val="00B03328"/>
    <w:rsid w:val="00B7170D"/>
    <w:rsid w:val="00B81092"/>
    <w:rsid w:val="00B93AEB"/>
    <w:rsid w:val="00BB18ED"/>
    <w:rsid w:val="00C163F4"/>
    <w:rsid w:val="00C2690F"/>
    <w:rsid w:val="00C26920"/>
    <w:rsid w:val="00C83771"/>
    <w:rsid w:val="00D400A5"/>
    <w:rsid w:val="00D554D9"/>
    <w:rsid w:val="00D7290C"/>
    <w:rsid w:val="00D72F89"/>
    <w:rsid w:val="00DB2A85"/>
    <w:rsid w:val="00E114E4"/>
    <w:rsid w:val="00E35F5F"/>
    <w:rsid w:val="00E52F27"/>
    <w:rsid w:val="00E85B9B"/>
    <w:rsid w:val="00EF4678"/>
    <w:rsid w:val="00F4538E"/>
    <w:rsid w:val="00F630A0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0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4DDB-F000-45BE-AEE4-D9FA53C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205</Characters>
  <Application>Microsoft Office Word</Application>
  <DocSecurity>0</DocSecurity>
  <Lines>1</Lines>
  <Paragraphs>1</Paragraphs>
  <ScaleCrop>false</ScaleCrop>
  <Company>PAN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3</cp:revision>
  <cp:lastPrinted>2003-08-29T14:28:00Z</cp:lastPrinted>
  <dcterms:created xsi:type="dcterms:W3CDTF">2017-09-05T01:34:00Z</dcterms:created>
  <dcterms:modified xsi:type="dcterms:W3CDTF">2017-09-05T01:34:00Z</dcterms:modified>
</cp:coreProperties>
</file>