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0B" w:rsidRPr="00246874" w:rsidRDefault="00B20B0B" w:rsidP="00B20B0B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B20B0B" w:rsidRPr="00781BD4" w:rsidRDefault="00D04816" w:rsidP="00B20B0B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F3083">
        <w:rPr>
          <w:rFonts w:eastAsia="標楷體"/>
          <w:sz w:val="32"/>
        </w:rPr>
        <w:t>6</w:t>
      </w:r>
      <w:r w:rsidR="00B20B0B" w:rsidRPr="00781BD4">
        <w:rPr>
          <w:rFonts w:eastAsia="標楷體"/>
          <w:sz w:val="32"/>
        </w:rPr>
        <w:t>學年度第</w:t>
      </w:r>
      <w:r w:rsidR="000F3083">
        <w:rPr>
          <w:rFonts w:eastAsia="標楷體"/>
          <w:sz w:val="32"/>
        </w:rPr>
        <w:t>1</w:t>
      </w:r>
      <w:bookmarkStart w:id="0" w:name="_GoBack"/>
      <w:bookmarkEnd w:id="0"/>
      <w:r w:rsidR="00B20B0B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36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FD68D6">
        <w:trPr>
          <w:cantSplit/>
          <w:trHeight w:val="369"/>
        </w:trPr>
        <w:tc>
          <w:tcPr>
            <w:tcW w:w="568" w:type="dxa"/>
            <w:vAlign w:val="center"/>
          </w:tcPr>
          <w:p w:rsidR="00FD68D6" w:rsidRDefault="00FD68D6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636" w:type="dxa"/>
          </w:tcPr>
          <w:p w:rsidR="00FD68D6" w:rsidRPr="00920B8A" w:rsidRDefault="000A2376">
            <w:pPr>
              <w:spacing w:line="280" w:lineRule="exact"/>
              <w:ind w:left="288" w:hanging="288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A2376">
              <w:rPr>
                <w:rFonts w:ascii="標楷體" w:eastAsia="標楷體"/>
              </w:rPr>
              <w:t>汽車檢診實習</w:t>
            </w:r>
          </w:p>
        </w:tc>
        <w:tc>
          <w:tcPr>
            <w:tcW w:w="720" w:type="dxa"/>
          </w:tcPr>
          <w:p w:rsidR="00FD68D6" w:rsidRPr="00920B8A" w:rsidRDefault="00FD68D6">
            <w:pPr>
              <w:spacing w:line="280" w:lineRule="exact"/>
              <w:ind w:left="288" w:hanging="288"/>
              <w:jc w:val="center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</w:tcPr>
          <w:p w:rsidR="00FD68D6" w:rsidRPr="00920B8A" w:rsidRDefault="00FD68D6" w:rsidP="000F3083">
            <w:pPr>
              <w:spacing w:line="280" w:lineRule="exact"/>
              <w:ind w:leftChars="100" w:left="288" w:hangingChars="20" w:hanging="4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汽車科三年</w:t>
            </w:r>
            <w:r w:rsidR="000F3083">
              <w:rPr>
                <w:rFonts w:ascii="標楷體" w:eastAsia="標楷體" w:hint="eastAsia"/>
              </w:rPr>
              <w:t>仁</w:t>
            </w:r>
            <w:r w:rsidRPr="00920B8A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FD68D6" w:rsidRPr="00920B8A" w:rsidRDefault="00FD68D6">
            <w:pPr>
              <w:spacing w:line="280" w:lineRule="exact"/>
              <w:ind w:left="288" w:hanging="28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FD68D6" w:rsidRPr="00920B8A" w:rsidRDefault="00834407">
            <w:pPr>
              <w:spacing w:line="280" w:lineRule="exact"/>
              <w:ind w:firstLineChars="100" w:firstLine="240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3</w:t>
            </w:r>
            <w:r w:rsidR="00FD68D6" w:rsidRPr="00920B8A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FD68D6" w:rsidRPr="00920B8A" w:rsidRDefault="00FD68D6">
            <w:pPr>
              <w:spacing w:line="280" w:lineRule="exact"/>
              <w:ind w:left="288" w:hanging="288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FD68D6" w:rsidRDefault="002873BF">
            <w:pPr>
              <w:tabs>
                <w:tab w:val="num" w:pos="274"/>
              </w:tabs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傅俊隆</w:t>
            </w:r>
          </w:p>
        </w:tc>
      </w:tr>
      <w:tr w:rsidR="00FD68D6">
        <w:trPr>
          <w:cantSplit/>
          <w:trHeight w:val="318"/>
        </w:trPr>
        <w:tc>
          <w:tcPr>
            <w:tcW w:w="568" w:type="dxa"/>
            <w:vAlign w:val="center"/>
          </w:tcPr>
          <w:p w:rsidR="00FD68D6" w:rsidRDefault="00FD68D6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76" w:type="dxa"/>
            <w:gridSpan w:val="8"/>
          </w:tcPr>
          <w:p w:rsidR="00FD68D6" w:rsidRPr="00920B8A" w:rsidRDefault="00FD68D6">
            <w:pPr>
              <w:tabs>
                <w:tab w:val="num" w:pos="274"/>
              </w:tabs>
              <w:spacing w:line="280" w:lineRule="exact"/>
              <w:jc w:val="center"/>
              <w:rPr>
                <w:rFonts w:ascii="標楷體" w:eastAsia="標楷體"/>
              </w:rPr>
            </w:pPr>
            <w:r w:rsidRPr="00920B8A"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FD68D6" w:rsidRDefault="00FD68D6">
            <w:pPr>
              <w:tabs>
                <w:tab w:val="num" w:pos="274"/>
              </w:tabs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FD68D6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FD68D6" w:rsidRDefault="00FD68D6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76" w:type="dxa"/>
            <w:gridSpan w:val="8"/>
            <w:vAlign w:val="center"/>
          </w:tcPr>
          <w:p w:rsidR="00FD68D6" w:rsidRDefault="00FD68D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4492B">
              <w:rPr>
                <w:rFonts w:eastAsia="標楷體" w:hint="eastAsia"/>
              </w:rPr>
              <w:t>了解</w:t>
            </w:r>
            <w:r>
              <w:rPr>
                <w:rFonts w:eastAsia="標楷體" w:hint="eastAsia"/>
              </w:rPr>
              <w:t>汽車</w:t>
            </w:r>
            <w:r w:rsidR="0034492B">
              <w:rPr>
                <w:rFonts w:eastAsia="標楷體" w:hint="eastAsia"/>
              </w:rPr>
              <w:t>常用的基本診斷儀器。</w:t>
            </w:r>
          </w:p>
          <w:p w:rsidR="0034492B" w:rsidRDefault="00FD68D6" w:rsidP="0034492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4492B">
              <w:rPr>
                <w:rFonts w:eastAsia="標楷體" w:hint="eastAsia"/>
              </w:rPr>
              <w:t>使用汽車常用的基本診斷儀器。</w:t>
            </w:r>
          </w:p>
          <w:p w:rsidR="00FD68D6" w:rsidRDefault="00FD68D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34492B">
              <w:rPr>
                <w:rFonts w:eastAsia="標楷體" w:hint="eastAsia"/>
              </w:rPr>
              <w:t>判讀與</w:t>
            </w:r>
            <w:r>
              <w:rPr>
                <w:rFonts w:eastAsia="標楷體" w:hint="eastAsia"/>
              </w:rPr>
              <w:t>檢驗汽車</w:t>
            </w:r>
            <w:r w:rsidR="0034492B">
              <w:rPr>
                <w:rFonts w:eastAsia="標楷體" w:hint="eastAsia"/>
              </w:rPr>
              <w:t>診斷儀器數據意義。</w:t>
            </w:r>
          </w:p>
        </w:tc>
        <w:tc>
          <w:tcPr>
            <w:tcW w:w="1620" w:type="dxa"/>
            <w:vAlign w:val="center"/>
          </w:tcPr>
          <w:p w:rsidR="00FD68D6" w:rsidRDefault="00FD68D6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536" w:type="dxa"/>
            <w:gridSpan w:val="3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6.</w:t>
            </w:r>
            <w:r>
              <w:rPr>
                <w:rFonts w:ascii="標楷體" w:eastAsia="標楷體" w:hAnsi="標楷體" w:hint="eastAsia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CC0331" w:rsidRDefault="00CC0331" w:rsidP="00CC033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 w:hint="eastAsia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CC0331" w:rsidRDefault="00CC0331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7.</w:t>
            </w:r>
            <w:r>
              <w:rPr>
                <w:rFonts w:ascii="標楷體" w:eastAsia="標楷體" w:hAnsi="標楷體" w:hint="eastAsia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12.</w:t>
            </w:r>
            <w:r>
              <w:rPr>
                <w:rFonts w:ascii="標楷體" w:eastAsia="標楷體" w:hAnsi="標楷體" w:hint="eastAsia"/>
              </w:rPr>
              <w:t>角色扮演教學法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3.</w:t>
            </w:r>
            <w:r>
              <w:rPr>
                <w:rFonts w:ascii="標楷體" w:eastAsia="標楷體" w:hAnsi="標楷體" w:hint="eastAsia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8.</w:t>
            </w:r>
            <w:r>
              <w:rPr>
                <w:rFonts w:ascii="標楷體" w:eastAsia="標楷體" w:hAnsi="標楷體" w:hint="eastAsia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13.</w:t>
            </w:r>
            <w:r>
              <w:rPr>
                <w:rFonts w:ascii="標楷體" w:eastAsia="標楷體" w:hAnsi="標楷體" w:hint="eastAsia"/>
              </w:rPr>
              <w:t>電視教學法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 xml:space="preserve"> 9.</w:t>
            </w:r>
            <w:r>
              <w:rPr>
                <w:rFonts w:ascii="標楷體" w:eastAsia="標楷體" w:hAnsi="標楷體" w:hint="eastAsia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14.</w:t>
            </w:r>
            <w:r>
              <w:rPr>
                <w:rFonts w:ascii="標楷體" w:eastAsia="標楷體" w:hAnsi="標楷體" w:hint="eastAsia"/>
              </w:rPr>
              <w:t>電腦輔助教學法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536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5.</w:t>
            </w:r>
            <w:r>
              <w:rPr>
                <w:rFonts w:ascii="標楷體" w:eastAsia="標楷體" w:hAnsi="標楷體" w:hint="eastAsia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 w:hAnsi="標楷體"/>
              </w:rPr>
              <w:t>10.</w:t>
            </w:r>
            <w:r>
              <w:rPr>
                <w:rFonts w:ascii="標楷體" w:eastAsia="標楷體" w:hAnsi="標楷體" w:hint="eastAsia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CC0331" w:rsidRDefault="00CC0331" w:rsidP="00CC0331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>15.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(           )</w:t>
            </w:r>
          </w:p>
        </w:tc>
        <w:tc>
          <w:tcPr>
            <w:tcW w:w="1620" w:type="dxa"/>
            <w:vMerge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1701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576" w:type="dxa"/>
            <w:gridSpan w:val="8"/>
          </w:tcPr>
          <w:p w:rsidR="00CC0331" w:rsidRDefault="00CC0331" w:rsidP="00725639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本課程配合實習及實驗課程，主要內容為</w:t>
            </w:r>
            <w:r>
              <w:rPr>
                <w:rFonts w:eastAsia="標楷體" w:hint="eastAsia"/>
              </w:rPr>
              <w:t>:</w:t>
            </w:r>
          </w:p>
          <w:p w:rsidR="00CC0331" w:rsidRDefault="00CC03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汽車基本</w:t>
            </w:r>
            <w:r w:rsidR="0034492B">
              <w:rPr>
                <w:rFonts w:eastAsia="標楷體" w:hint="eastAsia"/>
              </w:rPr>
              <w:t>診斷儀器</w:t>
            </w:r>
            <w:r>
              <w:rPr>
                <w:rFonts w:eastAsia="標楷體" w:hint="eastAsia"/>
              </w:rPr>
              <w:t>的認識</w:t>
            </w:r>
          </w:p>
          <w:p w:rsidR="00CC0331" w:rsidRDefault="00CC033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基本的</w:t>
            </w:r>
            <w:r w:rsidR="0034492B">
              <w:rPr>
                <w:rFonts w:eastAsia="標楷體" w:hint="eastAsia"/>
              </w:rPr>
              <w:t>診斷儀器使用</w:t>
            </w:r>
            <w:r>
              <w:rPr>
                <w:rFonts w:eastAsia="標楷體" w:hint="eastAsia"/>
              </w:rPr>
              <w:t>及分析</w:t>
            </w:r>
          </w:p>
          <w:p w:rsidR="00CC0331" w:rsidRDefault="0034492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CC0331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日產、福特等廠牌專用儀器實習。</w:t>
            </w:r>
          </w:p>
          <w:p w:rsidR="0034492B" w:rsidRPr="0034492B" w:rsidRDefault="0034492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引擎故障判斷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1985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576" w:type="dxa"/>
            <w:gridSpan w:val="8"/>
          </w:tcPr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1、作業評量。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2、平時測驗成績。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3、段考成績。</w:t>
            </w:r>
          </w:p>
          <w:p w:rsidR="0005423B" w:rsidRDefault="0005423B" w:rsidP="0005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4、出席率。</w:t>
            </w:r>
          </w:p>
          <w:p w:rsidR="00CC0331" w:rsidRDefault="0005423B" w:rsidP="0005423B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5、上課表現。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576" w:type="dxa"/>
            <w:gridSpan w:val="8"/>
          </w:tcPr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學生應於課前預習汽車原理的相關知識，並做課後複習。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於章節內容教授完畢，需完成章節後面之自我評量。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實習報告部分應用心寫作，不可遲交或敷衍應付。</w:t>
            </w:r>
          </w:p>
          <w:p w:rsidR="00CC0331" w:rsidRDefault="00CC0331" w:rsidP="0005423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上實習課應穿著工作服，才得以進入工場實習。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  <w:tr w:rsidR="00CC0331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CC0331" w:rsidRDefault="00CC0331">
            <w:pPr>
              <w:spacing w:line="280" w:lineRule="exact"/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576" w:type="dxa"/>
            <w:gridSpan w:val="8"/>
          </w:tcPr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920B8A" w:rsidRDefault="00920B8A" w:rsidP="00920B8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CC0331" w:rsidRDefault="00920B8A" w:rsidP="00D048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於章節內容教授完畢後，檢查學生是否做完自我評量部份。</w:t>
            </w:r>
          </w:p>
        </w:tc>
        <w:tc>
          <w:tcPr>
            <w:tcW w:w="1620" w:type="dxa"/>
          </w:tcPr>
          <w:p w:rsidR="00CC0331" w:rsidRDefault="00CC0331">
            <w:pPr>
              <w:tabs>
                <w:tab w:val="num" w:pos="274"/>
              </w:tabs>
              <w:spacing w:line="280" w:lineRule="exact"/>
              <w:rPr>
                <w:rFonts w:ascii="標楷體" w:eastAsia="標楷體"/>
              </w:rPr>
            </w:pPr>
          </w:p>
        </w:tc>
      </w:tr>
    </w:tbl>
    <w:p w:rsidR="00FD68D6" w:rsidRDefault="00FD68D6"/>
    <w:sectPr w:rsidR="00FD68D6">
      <w:pgSz w:w="11906" w:h="16838"/>
      <w:pgMar w:top="539" w:right="74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A0" w:rsidRDefault="000C70A0" w:rsidP="00D04816">
      <w:r>
        <w:separator/>
      </w:r>
    </w:p>
  </w:endnote>
  <w:endnote w:type="continuationSeparator" w:id="0">
    <w:p w:rsidR="000C70A0" w:rsidRDefault="000C70A0" w:rsidP="00D0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A0" w:rsidRDefault="000C70A0" w:rsidP="00D04816">
      <w:r>
        <w:separator/>
      </w:r>
    </w:p>
  </w:footnote>
  <w:footnote w:type="continuationSeparator" w:id="0">
    <w:p w:rsidR="000C70A0" w:rsidRDefault="000C70A0" w:rsidP="00D0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54A"/>
    <w:multiLevelType w:val="hybridMultilevel"/>
    <w:tmpl w:val="55889910"/>
    <w:lvl w:ilvl="0" w:tplc="BD88A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22260"/>
    <w:multiLevelType w:val="hybridMultilevel"/>
    <w:tmpl w:val="32C87A66"/>
    <w:lvl w:ilvl="0" w:tplc="F80C8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0B65C3"/>
    <w:multiLevelType w:val="hybridMultilevel"/>
    <w:tmpl w:val="C2E435AC"/>
    <w:lvl w:ilvl="0" w:tplc="C354E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F80A83"/>
    <w:multiLevelType w:val="hybridMultilevel"/>
    <w:tmpl w:val="6F687786"/>
    <w:lvl w:ilvl="0" w:tplc="B99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14083F"/>
    <w:multiLevelType w:val="hybridMultilevel"/>
    <w:tmpl w:val="71D69E4E"/>
    <w:lvl w:ilvl="0" w:tplc="0660F1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58365F"/>
    <w:multiLevelType w:val="hybridMultilevel"/>
    <w:tmpl w:val="311665F6"/>
    <w:lvl w:ilvl="0" w:tplc="F784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6A37F0"/>
    <w:multiLevelType w:val="hybridMultilevel"/>
    <w:tmpl w:val="A5F647F4"/>
    <w:lvl w:ilvl="0" w:tplc="724AFB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C8271F"/>
    <w:multiLevelType w:val="hybridMultilevel"/>
    <w:tmpl w:val="69207048"/>
    <w:lvl w:ilvl="0" w:tplc="2DA0B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6"/>
    <w:rsid w:val="0005423B"/>
    <w:rsid w:val="000A2376"/>
    <w:rsid w:val="000C70A0"/>
    <w:rsid w:val="000F3083"/>
    <w:rsid w:val="00113539"/>
    <w:rsid w:val="001777B1"/>
    <w:rsid w:val="001F5F31"/>
    <w:rsid w:val="0024796C"/>
    <w:rsid w:val="002873BF"/>
    <w:rsid w:val="002E04CE"/>
    <w:rsid w:val="0034492B"/>
    <w:rsid w:val="005653E7"/>
    <w:rsid w:val="005B3A15"/>
    <w:rsid w:val="00710C99"/>
    <w:rsid w:val="00725639"/>
    <w:rsid w:val="007424AD"/>
    <w:rsid w:val="00834407"/>
    <w:rsid w:val="0085727A"/>
    <w:rsid w:val="00882097"/>
    <w:rsid w:val="0091440D"/>
    <w:rsid w:val="00920B8A"/>
    <w:rsid w:val="009D1A7E"/>
    <w:rsid w:val="009D4606"/>
    <w:rsid w:val="00B20B0B"/>
    <w:rsid w:val="00BC23B5"/>
    <w:rsid w:val="00CC0331"/>
    <w:rsid w:val="00D04816"/>
    <w:rsid w:val="00D50BB6"/>
    <w:rsid w:val="00D87906"/>
    <w:rsid w:val="00E274EA"/>
    <w:rsid w:val="00E713D7"/>
    <w:rsid w:val="00E72E40"/>
    <w:rsid w:val="00FB1D60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BDA8E"/>
  <w15:docId w15:val="{4C312F1D-F476-458B-8099-4CA9627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04816"/>
    <w:rPr>
      <w:kern w:val="2"/>
    </w:rPr>
  </w:style>
  <w:style w:type="paragraph" w:styleId="a5">
    <w:name w:val="footer"/>
    <w:basedOn w:val="a"/>
    <w:link w:val="a6"/>
    <w:rsid w:val="00D0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48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松山工農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94學年度第一學期教學計畫表</dc:title>
  <dc:creator>汽車科</dc:creator>
  <cp:lastModifiedBy>OUO</cp:lastModifiedBy>
  <cp:revision>6</cp:revision>
  <cp:lastPrinted>2001-09-12T03:24:00Z</cp:lastPrinted>
  <dcterms:created xsi:type="dcterms:W3CDTF">2015-08-31T00:01:00Z</dcterms:created>
  <dcterms:modified xsi:type="dcterms:W3CDTF">2017-09-08T02:18:00Z</dcterms:modified>
</cp:coreProperties>
</file>