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025A5A" w:rsidRDefault="004C7B6E" w:rsidP="00CE5357">
      <w:pPr>
        <w:spacing w:afterLines="50" w:after="180" w:line="500" w:lineRule="exact"/>
        <w:jc w:val="center"/>
        <w:rPr>
          <w:rFonts w:eastAsia="標楷體"/>
          <w:sz w:val="32"/>
        </w:rPr>
      </w:pPr>
      <w:r w:rsidRPr="00025A5A">
        <w:rPr>
          <w:rFonts w:eastAsia="標楷體"/>
          <w:sz w:val="32"/>
        </w:rPr>
        <w:t>10</w:t>
      </w:r>
      <w:r w:rsidR="00D95725">
        <w:rPr>
          <w:rFonts w:eastAsia="標楷體" w:hint="eastAsia"/>
          <w:sz w:val="32"/>
        </w:rPr>
        <w:t>6</w:t>
      </w:r>
      <w:r w:rsidR="007F358D" w:rsidRPr="00025A5A">
        <w:rPr>
          <w:rFonts w:eastAsia="標楷體"/>
          <w:sz w:val="32"/>
        </w:rPr>
        <w:t>學年度第</w:t>
      </w:r>
      <w:r w:rsidR="001E77E8">
        <w:rPr>
          <w:rFonts w:eastAsia="標楷體" w:hint="eastAsia"/>
          <w:sz w:val="32"/>
        </w:rPr>
        <w:t>1</w:t>
      </w:r>
      <w:r w:rsidR="007F358D" w:rsidRPr="00025A5A">
        <w:rPr>
          <w:rFonts w:eastAsia="標楷體"/>
          <w:sz w:val="32"/>
        </w:rPr>
        <w:t>學期教學計畫表</w:t>
      </w:r>
    </w:p>
    <w:tbl>
      <w:tblPr>
        <w:tblW w:w="99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1001"/>
        <w:gridCol w:w="1676"/>
        <w:gridCol w:w="1442"/>
      </w:tblGrid>
      <w:tr w:rsidR="00376EF6" w:rsidRPr="00025A5A" w:rsidTr="001F0360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025A5A" w:rsidRDefault="00C6593E" w:rsidP="00CE5357">
            <w:pPr>
              <w:rPr>
                <w:rFonts w:eastAsia="標楷體"/>
              </w:rPr>
            </w:pPr>
            <w:r w:rsidRPr="00C6593E">
              <w:rPr>
                <w:rFonts w:eastAsia="標楷體" w:hint="eastAsia"/>
                <w:sz w:val="22"/>
              </w:rPr>
              <w:t>農業資訊管理</w:t>
            </w:r>
            <w:r w:rsidRPr="00C6593E">
              <w:rPr>
                <w:rFonts w:eastAsia="標楷體" w:hint="eastAsia"/>
                <w:sz w:val="22"/>
              </w:rPr>
              <w:t>I</w:t>
            </w:r>
          </w:p>
        </w:tc>
        <w:tc>
          <w:tcPr>
            <w:tcW w:w="720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AD55F1" w:rsidRDefault="00C6593E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園</w:t>
            </w:r>
            <w:r>
              <w:rPr>
                <w:rFonts w:eastAsia="標楷體" w:hint="eastAsia"/>
              </w:rPr>
              <w:t>三</w:t>
            </w:r>
            <w:r w:rsidR="00D95725">
              <w:rPr>
                <w:rFonts w:eastAsia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每週節數</w:t>
            </w:r>
          </w:p>
        </w:tc>
        <w:tc>
          <w:tcPr>
            <w:tcW w:w="1001" w:type="dxa"/>
            <w:vAlign w:val="center"/>
          </w:tcPr>
          <w:p w:rsidR="00376EF6" w:rsidRPr="00025A5A" w:rsidRDefault="00CE5357" w:rsidP="00C40DA5">
            <w:pPr>
              <w:ind w:firstLineChars="200" w:firstLine="4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376EF6" w:rsidRPr="00025A5A">
              <w:rPr>
                <w:rFonts w:eastAsia="標楷體"/>
              </w:rPr>
              <w:t>節</w:t>
            </w:r>
          </w:p>
        </w:tc>
        <w:tc>
          <w:tcPr>
            <w:tcW w:w="1676" w:type="dxa"/>
            <w:vAlign w:val="center"/>
          </w:tcPr>
          <w:p w:rsidR="00376EF6" w:rsidRPr="00025A5A" w:rsidRDefault="00376EF6">
            <w:pPr>
              <w:ind w:left="288" w:hanging="288"/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631E9F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余鼎峯</w:t>
            </w:r>
          </w:p>
          <w:p w:rsidR="00C6593E" w:rsidRPr="00025A5A" w:rsidRDefault="00F739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李家發</w:t>
            </w:r>
          </w:p>
        </w:tc>
      </w:tr>
      <w:tr w:rsidR="00376EF6" w:rsidRPr="00025A5A" w:rsidTr="00CE71E0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376EF6" w:rsidRPr="00025A5A" w:rsidRDefault="00376EF6">
            <w:pPr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AD55F1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AD55F1">
              <w:rPr>
                <w:rFonts w:eastAsia="標楷體"/>
              </w:rPr>
              <w:t>內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容</w:t>
            </w:r>
            <w:r w:rsidRPr="00AD55F1">
              <w:rPr>
                <w:rFonts w:eastAsia="標楷體"/>
              </w:rPr>
              <w:t xml:space="preserve">        </w:t>
            </w:r>
            <w:r w:rsidRPr="00AD55F1">
              <w:rPr>
                <w:rFonts w:eastAsia="標楷體"/>
              </w:rPr>
              <w:t>摘</w:t>
            </w:r>
            <w:r w:rsidRPr="00AD55F1">
              <w:rPr>
                <w:rFonts w:eastAsia="標楷體"/>
              </w:rPr>
              <w:t xml:space="preserve">          </w:t>
            </w:r>
            <w:r w:rsidRPr="00AD55F1">
              <w:rPr>
                <w:rFonts w:eastAsia="標楷體"/>
              </w:rPr>
              <w:t>要</w:t>
            </w:r>
          </w:p>
        </w:tc>
        <w:tc>
          <w:tcPr>
            <w:tcW w:w="1442" w:type="dxa"/>
          </w:tcPr>
          <w:p w:rsidR="00376EF6" w:rsidRPr="00025A5A" w:rsidRDefault="00376EF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備</w:t>
            </w:r>
            <w:r w:rsidRPr="00025A5A">
              <w:rPr>
                <w:rFonts w:eastAsia="標楷體"/>
              </w:rPr>
              <w:t xml:space="preserve">    </w:t>
            </w:r>
            <w:r w:rsidRPr="00025A5A">
              <w:rPr>
                <w:rFonts w:eastAsia="標楷體"/>
              </w:rPr>
              <w:t>註</w:t>
            </w:r>
          </w:p>
        </w:tc>
      </w:tr>
      <w:tr w:rsidR="00376EF6" w:rsidRPr="00025A5A" w:rsidTr="00CE71E0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376EF6" w:rsidRPr="00025A5A" w:rsidRDefault="00376EF6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tabs>
                <w:tab w:val="num" w:pos="-35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一、認識農業資訊在農業經營管理上之重要性</w:t>
            </w:r>
          </w:p>
          <w:p w:rsidR="00C6593E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二、瞭解農業統計調查與農業資訊的整理原則</w:t>
            </w:r>
          </w:p>
          <w:p w:rsidR="00C6593E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三、培養應用網際網路取得農業資訊能力</w:t>
            </w:r>
          </w:p>
          <w:p w:rsidR="00CE5357" w:rsidRPr="00025A5A" w:rsidRDefault="00C6593E" w:rsidP="00C6593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四、</w:t>
            </w:r>
            <w:r w:rsidR="003A5E85">
              <w:rPr>
                <w:rFonts w:eastAsia="標楷體" w:hint="eastAsia"/>
              </w:rPr>
              <w:t>學習製作專業報告並能夠清楚口頭敘述</w:t>
            </w:r>
          </w:p>
        </w:tc>
        <w:tc>
          <w:tcPr>
            <w:tcW w:w="1442" w:type="dxa"/>
            <w:vAlign w:val="center"/>
          </w:tcPr>
          <w:p w:rsidR="00376EF6" w:rsidRPr="00025A5A" w:rsidRDefault="00376EF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  <w:r w:rsidRPr="00025A5A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A3520C" w:rsidRDefault="00A3520C" w:rsidP="00A3520C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  <w:vAlign w:val="center"/>
          </w:tcPr>
          <w:p w:rsidR="00A3520C" w:rsidRDefault="00A3520C" w:rsidP="00971B3D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 w:val="restart"/>
          </w:tcPr>
          <w:p w:rsidR="00A3520C" w:rsidRPr="00025A5A" w:rsidRDefault="00A3520C">
            <w:pPr>
              <w:ind w:left="211" w:hanging="211"/>
              <w:rPr>
                <w:rFonts w:eastAsia="標楷體"/>
              </w:rPr>
            </w:pPr>
            <w:r w:rsidRPr="00025A5A">
              <w:rPr>
                <w:rFonts w:eastAsia="標楷體"/>
              </w:rPr>
              <w:t>1.</w:t>
            </w:r>
            <w:r w:rsidRPr="00025A5A">
              <w:rPr>
                <w:rFonts w:eastAsia="標楷體"/>
              </w:rPr>
              <w:t>請教師自行勾選</w:t>
            </w:r>
            <w:r w:rsidRPr="00025A5A">
              <w:rPr>
                <w:rFonts w:eastAsia="標楷體"/>
              </w:rPr>
              <w:t>(</w:t>
            </w:r>
            <w:r w:rsidRPr="00025A5A">
              <w:rPr>
                <w:rFonts w:eastAsia="標楷體"/>
              </w:rPr>
              <w:t>可複選</w:t>
            </w:r>
            <w:r w:rsidRPr="00025A5A">
              <w:rPr>
                <w:rFonts w:eastAsia="標楷體"/>
              </w:rPr>
              <w:t>)</w:t>
            </w:r>
            <w:r w:rsidRPr="00025A5A">
              <w:rPr>
                <w:rFonts w:eastAsia="標楷體"/>
              </w:rPr>
              <w:t>。</w:t>
            </w:r>
          </w:p>
          <w:p w:rsidR="00A3520C" w:rsidRPr="00025A5A" w:rsidRDefault="00A3520C">
            <w:pPr>
              <w:ind w:left="240" w:hanging="240"/>
              <w:rPr>
                <w:rFonts w:eastAsia="標楷體"/>
              </w:rPr>
            </w:pPr>
            <w:r w:rsidRPr="00025A5A">
              <w:rPr>
                <w:rFonts w:eastAsia="標楷體"/>
              </w:rPr>
              <w:t>2.</w:t>
            </w:r>
            <w:r w:rsidRPr="00025A5A">
              <w:rPr>
                <w:rFonts w:eastAsia="標楷體"/>
              </w:rPr>
              <w:t>選其他者自行填寫</w:t>
            </w: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 xml:space="preserve"> 8.</w:t>
            </w:r>
            <w:r w:rsidR="00A3520C">
              <w:rPr>
                <w:rFonts w:ascii="標楷體" w:eastAsia="標楷體" w:hint="eastAsia"/>
              </w:rPr>
              <w:t>討論</w:t>
            </w:r>
            <w:r w:rsidR="00A3520C">
              <w:rPr>
                <w:rFonts w:eastAsia="標楷體" w:hint="eastAsia"/>
              </w:rPr>
              <w:t>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631E9F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 w:rsidR="00A3520C">
              <w:rPr>
                <w:rFonts w:ascii="標楷體" w:eastAsia="標楷體"/>
              </w:rPr>
              <w:t>14.</w:t>
            </w:r>
            <w:r w:rsidR="00A3520C">
              <w:rPr>
                <w:rFonts w:eastAsia="標楷體" w:hint="eastAsia"/>
              </w:rPr>
              <w:t>電腦輔助教學</w:t>
            </w:r>
            <w:r w:rsidR="00A3520C">
              <w:rPr>
                <w:rFonts w:ascii="標楷體" w:eastAsia="標楷體" w:hint="eastAsia"/>
              </w:rPr>
              <w:t>法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A3520C" w:rsidRPr="00025A5A" w:rsidRDefault="00A3520C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A3520C" w:rsidRDefault="00A3520C" w:rsidP="00971B3D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■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3217" w:type="dxa"/>
            <w:gridSpan w:val="3"/>
          </w:tcPr>
          <w:p w:rsidR="00A3520C" w:rsidRDefault="00A3520C" w:rsidP="00971B3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A3520C" w:rsidRPr="00025A5A" w:rsidTr="00CE71E0">
        <w:trPr>
          <w:cantSplit/>
          <w:trHeight w:val="2569"/>
          <w:jc w:val="center"/>
        </w:trPr>
        <w:tc>
          <w:tcPr>
            <w:tcW w:w="568" w:type="dxa"/>
            <w:textDirection w:val="tbRlV"/>
            <w:vAlign w:val="center"/>
          </w:tcPr>
          <w:p w:rsidR="00A3520C" w:rsidRPr="00025A5A" w:rsidRDefault="00A3520C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  <w:kern w:val="0"/>
              </w:rPr>
              <w:t>教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學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內</w:t>
            </w:r>
            <w:r w:rsidRPr="00025A5A">
              <w:rPr>
                <w:rFonts w:eastAsia="標楷體"/>
                <w:kern w:val="0"/>
              </w:rPr>
              <w:t xml:space="preserve"> </w:t>
            </w:r>
            <w:r w:rsidRPr="00025A5A">
              <w:rPr>
                <w:rFonts w:eastAsia="標楷體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認識</w:t>
            </w:r>
            <w:r w:rsidRPr="00C11504">
              <w:rPr>
                <w:rFonts w:eastAsia="標楷體"/>
              </w:rPr>
              <w:t>農業資訊系統之開發與應用</w:t>
            </w:r>
            <w:r>
              <w:rPr>
                <w:rFonts w:eastAsia="標楷體" w:hint="eastAsia"/>
              </w:rPr>
              <w:t>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農業統計調查與農業資訊</w:t>
            </w:r>
            <w:r w:rsidRPr="004141AC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收集。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農業統計調查與農業資訊</w:t>
            </w:r>
            <w:r w:rsidRPr="004141AC">
              <w:rPr>
                <w:rFonts w:eastAsia="標楷體" w:hint="eastAsia"/>
              </w:rPr>
              <w:t>的</w:t>
            </w:r>
            <w:r>
              <w:rPr>
                <w:rFonts w:eastAsia="標楷體" w:hint="eastAsia"/>
              </w:rPr>
              <w:t>整理。</w:t>
            </w:r>
          </w:p>
          <w:p w:rsidR="006637A6" w:rsidRDefault="006637A6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owerpoint</w:t>
            </w:r>
            <w:r>
              <w:rPr>
                <w:rFonts w:eastAsia="標楷體" w:hint="eastAsia"/>
              </w:rPr>
              <w:t>投影片的製作與上台報告。</w:t>
            </w:r>
          </w:p>
          <w:p w:rsidR="00C6593E" w:rsidRDefault="00C6593E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EXCEL</w:t>
            </w:r>
            <w:r>
              <w:rPr>
                <w:rFonts w:eastAsia="標楷體" w:hint="eastAsia"/>
              </w:rPr>
              <w:t>及</w:t>
            </w:r>
            <w:r>
              <w:rPr>
                <w:rFonts w:eastAsia="標楷體" w:hint="eastAsia"/>
              </w:rPr>
              <w:t>POWER POINT</w:t>
            </w:r>
            <w:r>
              <w:rPr>
                <w:rFonts w:eastAsia="標楷體" w:hint="eastAsia"/>
              </w:rPr>
              <w:t>應用。</w:t>
            </w:r>
          </w:p>
          <w:p w:rsidR="00F73950" w:rsidRPr="00F73950" w:rsidRDefault="00F73950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bookmarkStart w:id="0" w:name="_GoBack"/>
            <w:r w:rsidRPr="00F73950">
              <w:rPr>
                <w:rFonts w:eastAsia="標楷體" w:hint="eastAsia"/>
              </w:rPr>
              <w:t>遠端監測與遙控系統介紹</w:t>
            </w:r>
          </w:p>
          <w:p w:rsidR="00F73950" w:rsidRDefault="00F73950" w:rsidP="00C6593E">
            <w:pPr>
              <w:numPr>
                <w:ilvl w:val="0"/>
                <w:numId w:val="4"/>
              </w:numPr>
              <w:rPr>
                <w:rFonts w:eastAsia="標楷體"/>
              </w:rPr>
            </w:pPr>
            <w:r w:rsidRPr="00F73950">
              <w:rPr>
                <w:rFonts w:eastAsia="標楷體" w:hint="eastAsia"/>
              </w:rPr>
              <w:t>農場與校園植物資料庫建立</w:t>
            </w:r>
          </w:p>
          <w:bookmarkEnd w:id="0"/>
          <w:p w:rsidR="00631E9F" w:rsidRPr="00C6593E" w:rsidRDefault="00631E9F" w:rsidP="00D95725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A3520C" w:rsidRPr="00025A5A" w:rsidRDefault="00A3520C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A3520C">
        <w:trPr>
          <w:cantSplit/>
          <w:trHeight w:val="2448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jc w:val="center"/>
              <w:rPr>
                <w:rFonts w:eastAsia="標楷體"/>
              </w:rPr>
            </w:pPr>
            <w:r w:rsidRPr="00025A5A">
              <w:rPr>
                <w:rFonts w:eastAsia="標楷體"/>
              </w:rPr>
              <w:t>評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量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方</w:t>
            </w:r>
            <w:r w:rsidRPr="00025A5A">
              <w:rPr>
                <w:rFonts w:eastAsia="標楷體"/>
              </w:rPr>
              <w:t xml:space="preserve"> </w:t>
            </w:r>
            <w:r w:rsidRPr="00025A5A">
              <w:rPr>
                <w:rFonts w:eastAsia="標楷體"/>
              </w:rPr>
              <w:t>式</w:t>
            </w:r>
          </w:p>
        </w:tc>
        <w:tc>
          <w:tcPr>
            <w:tcW w:w="7897" w:type="dxa"/>
            <w:gridSpan w:val="8"/>
          </w:tcPr>
          <w:p w:rsidR="00C6593E" w:rsidRPr="00C9088D" w:rsidRDefault="00C6593E" w:rsidP="00C6593E">
            <w:pPr>
              <w:pStyle w:val="a7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C9088D">
              <w:rPr>
                <w:rFonts w:eastAsia="標楷體" w:hint="eastAsia"/>
              </w:rPr>
              <w:t>技能成績佔</w:t>
            </w:r>
            <w:r w:rsidRPr="00C9088D">
              <w:rPr>
                <w:rFonts w:eastAsia="標楷體"/>
              </w:rPr>
              <w:t>60%(</w:t>
            </w:r>
            <w:r w:rsidRPr="00C9088D">
              <w:rPr>
                <w:rFonts w:eastAsia="標楷體" w:hint="eastAsia"/>
              </w:rPr>
              <w:t>含報告、上課態度、作業繳交情況等</w:t>
            </w:r>
            <w:r w:rsidRPr="00C9088D">
              <w:rPr>
                <w:rFonts w:eastAsia="標楷體"/>
              </w:rPr>
              <w:t>)</w:t>
            </w:r>
            <w:r w:rsidRPr="00C9088D">
              <w:rPr>
                <w:rFonts w:eastAsia="標楷體" w:hint="eastAsia"/>
              </w:rPr>
              <w:t>。</w:t>
            </w:r>
          </w:p>
          <w:p w:rsidR="00C6593E" w:rsidRDefault="00C6593E" w:rsidP="00C659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學科成績佔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含期中、期末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  <w:p w:rsidR="00C6593E" w:rsidRPr="00025A5A" w:rsidRDefault="00C6593E" w:rsidP="00C6593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職業道德佔</w:t>
            </w:r>
            <w:r>
              <w:rPr>
                <w:rFonts w:eastAsia="標楷體"/>
              </w:rPr>
              <w:t>20%(</w:t>
            </w:r>
            <w:r>
              <w:rPr>
                <w:rFonts w:eastAsia="標楷體" w:hint="eastAsia"/>
              </w:rPr>
              <w:t>含服務態度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CE71E0">
        <w:trPr>
          <w:cantSplit/>
          <w:trHeight w:val="1745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ind w:left="113" w:righ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上課時帶筆記本及必要的工具。</w:t>
            </w:r>
          </w:p>
          <w:p w:rsid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查詢蒐集研究主題相關資料。</w:t>
            </w:r>
          </w:p>
          <w:p w:rsidR="00C6593E" w:rsidRPr="00C6593E" w:rsidRDefault="00C6593E" w:rsidP="00C6593E">
            <w:pPr>
              <w:numPr>
                <w:ilvl w:val="0"/>
                <w:numId w:val="64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參觀相關展覽活動，增進專業知能。</w:t>
            </w:r>
          </w:p>
          <w:p w:rsidR="00C6593E" w:rsidRDefault="00C6593E" w:rsidP="00C6593E">
            <w:pPr>
              <w:rPr>
                <w:rFonts w:eastAsia="標楷體"/>
              </w:rPr>
            </w:pPr>
          </w:p>
          <w:p w:rsidR="00C6593E" w:rsidRDefault="00C6593E" w:rsidP="00C6593E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6593E" w:rsidRPr="00025A5A" w:rsidTr="00CE71E0">
        <w:trPr>
          <w:cantSplit/>
          <w:trHeight w:val="2042"/>
          <w:jc w:val="center"/>
        </w:trPr>
        <w:tc>
          <w:tcPr>
            <w:tcW w:w="568" w:type="dxa"/>
            <w:textDirection w:val="tbRlV"/>
            <w:vAlign w:val="center"/>
          </w:tcPr>
          <w:p w:rsidR="00C6593E" w:rsidRPr="00025A5A" w:rsidRDefault="00C6593E" w:rsidP="00C6593E">
            <w:pPr>
              <w:ind w:left="113"/>
              <w:jc w:val="both"/>
              <w:rPr>
                <w:rFonts w:eastAsia="標楷體"/>
              </w:rPr>
            </w:pPr>
            <w:r w:rsidRPr="00025A5A">
              <w:rPr>
                <w:rFonts w:eastAsia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6593E" w:rsidRP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督促學生按時繳交作業。</w:t>
            </w:r>
          </w:p>
          <w:p w:rsid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利用假日，與學生共同參觀展覽。</w:t>
            </w:r>
          </w:p>
          <w:p w:rsidR="00C6593E" w:rsidRPr="00C6593E" w:rsidRDefault="00C6593E" w:rsidP="00C6593E">
            <w:pPr>
              <w:numPr>
                <w:ilvl w:val="0"/>
                <w:numId w:val="65"/>
              </w:numPr>
              <w:rPr>
                <w:rFonts w:eastAsia="標楷體"/>
              </w:rPr>
            </w:pPr>
            <w:r w:rsidRPr="00C6593E">
              <w:rPr>
                <w:rFonts w:eastAsia="標楷體" w:hint="eastAsia"/>
              </w:rPr>
              <w:t>協助孩子選購優良參考書籍。</w:t>
            </w:r>
          </w:p>
          <w:p w:rsidR="00C6593E" w:rsidRDefault="00C6593E" w:rsidP="00C6593E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C6593E" w:rsidRPr="00025A5A" w:rsidRDefault="00C6593E" w:rsidP="00C6593E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376EF6" w:rsidRPr="00025A5A" w:rsidRDefault="00673A4C" w:rsidP="00673A4C">
      <w:r w:rsidRPr="00025A5A">
        <w:t xml:space="preserve"> </w:t>
      </w:r>
    </w:p>
    <w:sectPr w:rsidR="00376EF6" w:rsidRPr="00025A5A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B62" w:rsidRDefault="00321B62" w:rsidP="00025A5A">
      <w:r>
        <w:separator/>
      </w:r>
    </w:p>
  </w:endnote>
  <w:endnote w:type="continuationSeparator" w:id="0">
    <w:p w:rsidR="00321B62" w:rsidRDefault="00321B62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B62" w:rsidRDefault="00321B62" w:rsidP="00025A5A">
      <w:r>
        <w:separator/>
      </w:r>
    </w:p>
  </w:footnote>
  <w:footnote w:type="continuationSeparator" w:id="0">
    <w:p w:rsidR="00321B62" w:rsidRDefault="00321B62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073045"/>
    <w:multiLevelType w:val="hybridMultilevel"/>
    <w:tmpl w:val="2B1632D0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9D1F2A"/>
    <w:multiLevelType w:val="hybridMultilevel"/>
    <w:tmpl w:val="C7E8978C"/>
    <w:lvl w:ilvl="0" w:tplc="804A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6" w15:restartNumberingAfterBreak="0">
    <w:nsid w:val="343C2E35"/>
    <w:multiLevelType w:val="hybridMultilevel"/>
    <w:tmpl w:val="64E63E96"/>
    <w:lvl w:ilvl="0" w:tplc="A25C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6423C8B"/>
    <w:multiLevelType w:val="hybridMultilevel"/>
    <w:tmpl w:val="311C7FCA"/>
    <w:lvl w:ilvl="0" w:tplc="A5F09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ABF0B83"/>
    <w:multiLevelType w:val="hybridMultilevel"/>
    <w:tmpl w:val="A606D52E"/>
    <w:lvl w:ilvl="0" w:tplc="4CAE156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51" w15:restartNumberingAfterBreak="0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77526530"/>
    <w:multiLevelType w:val="hybridMultilevel"/>
    <w:tmpl w:val="BDB693F0"/>
    <w:lvl w:ilvl="0" w:tplc="CEBA37D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5"/>
  </w:num>
  <w:num w:numId="2">
    <w:abstractNumId w:val="50"/>
  </w:num>
  <w:num w:numId="3">
    <w:abstractNumId w:val="10"/>
  </w:num>
  <w:num w:numId="4">
    <w:abstractNumId w:val="29"/>
  </w:num>
  <w:num w:numId="5">
    <w:abstractNumId w:val="22"/>
  </w:num>
  <w:num w:numId="6">
    <w:abstractNumId w:val="5"/>
  </w:num>
  <w:num w:numId="7">
    <w:abstractNumId w:val="42"/>
  </w:num>
  <w:num w:numId="8">
    <w:abstractNumId w:val="15"/>
  </w:num>
  <w:num w:numId="9">
    <w:abstractNumId w:val="27"/>
  </w:num>
  <w:num w:numId="10">
    <w:abstractNumId w:val="18"/>
  </w:num>
  <w:num w:numId="11">
    <w:abstractNumId w:val="63"/>
  </w:num>
  <w:num w:numId="12">
    <w:abstractNumId w:val="3"/>
  </w:num>
  <w:num w:numId="13">
    <w:abstractNumId w:val="37"/>
  </w:num>
  <w:num w:numId="14">
    <w:abstractNumId w:val="19"/>
  </w:num>
  <w:num w:numId="15">
    <w:abstractNumId w:val="36"/>
  </w:num>
  <w:num w:numId="16">
    <w:abstractNumId w:val="43"/>
  </w:num>
  <w:num w:numId="17">
    <w:abstractNumId w:val="0"/>
  </w:num>
  <w:num w:numId="18">
    <w:abstractNumId w:val="47"/>
  </w:num>
  <w:num w:numId="19">
    <w:abstractNumId w:val="40"/>
  </w:num>
  <w:num w:numId="20">
    <w:abstractNumId w:val="16"/>
  </w:num>
  <w:num w:numId="21">
    <w:abstractNumId w:val="13"/>
  </w:num>
  <w:num w:numId="22">
    <w:abstractNumId w:val="6"/>
  </w:num>
  <w:num w:numId="23">
    <w:abstractNumId w:val="24"/>
  </w:num>
  <w:num w:numId="24">
    <w:abstractNumId w:val="61"/>
  </w:num>
  <w:num w:numId="25">
    <w:abstractNumId w:val="55"/>
  </w:num>
  <w:num w:numId="26">
    <w:abstractNumId w:val="51"/>
  </w:num>
  <w:num w:numId="27">
    <w:abstractNumId w:val="48"/>
  </w:num>
  <w:num w:numId="28">
    <w:abstractNumId w:val="12"/>
  </w:num>
  <w:num w:numId="29">
    <w:abstractNumId w:val="17"/>
  </w:num>
  <w:num w:numId="30">
    <w:abstractNumId w:val="9"/>
  </w:num>
  <w:num w:numId="31">
    <w:abstractNumId w:val="32"/>
  </w:num>
  <w:num w:numId="32">
    <w:abstractNumId w:val="20"/>
  </w:num>
  <w:num w:numId="33">
    <w:abstractNumId w:val="7"/>
  </w:num>
  <w:num w:numId="34">
    <w:abstractNumId w:val="23"/>
  </w:num>
  <w:num w:numId="35">
    <w:abstractNumId w:val="52"/>
  </w:num>
  <w:num w:numId="36">
    <w:abstractNumId w:val="11"/>
  </w:num>
  <w:num w:numId="37">
    <w:abstractNumId w:val="39"/>
  </w:num>
  <w:num w:numId="38">
    <w:abstractNumId w:val="30"/>
  </w:num>
  <w:num w:numId="39">
    <w:abstractNumId w:val="31"/>
  </w:num>
  <w:num w:numId="40">
    <w:abstractNumId w:val="65"/>
  </w:num>
  <w:num w:numId="41">
    <w:abstractNumId w:val="57"/>
  </w:num>
  <w:num w:numId="42">
    <w:abstractNumId w:val="2"/>
  </w:num>
  <w:num w:numId="43">
    <w:abstractNumId w:val="8"/>
  </w:num>
  <w:num w:numId="44">
    <w:abstractNumId w:val="46"/>
  </w:num>
  <w:num w:numId="45">
    <w:abstractNumId w:val="59"/>
  </w:num>
  <w:num w:numId="46">
    <w:abstractNumId w:val="44"/>
  </w:num>
  <w:num w:numId="47">
    <w:abstractNumId w:val="49"/>
  </w:num>
  <w:num w:numId="48">
    <w:abstractNumId w:val="41"/>
  </w:num>
  <w:num w:numId="49">
    <w:abstractNumId w:val="38"/>
  </w:num>
  <w:num w:numId="50">
    <w:abstractNumId w:val="21"/>
  </w:num>
  <w:num w:numId="51">
    <w:abstractNumId w:val="14"/>
  </w:num>
  <w:num w:numId="52">
    <w:abstractNumId w:val="64"/>
  </w:num>
  <w:num w:numId="53">
    <w:abstractNumId w:val="62"/>
  </w:num>
  <w:num w:numId="54">
    <w:abstractNumId w:val="34"/>
  </w:num>
  <w:num w:numId="55">
    <w:abstractNumId w:val="35"/>
  </w:num>
  <w:num w:numId="56">
    <w:abstractNumId w:val="56"/>
  </w:num>
  <w:num w:numId="57">
    <w:abstractNumId w:val="33"/>
  </w:num>
  <w:num w:numId="58">
    <w:abstractNumId w:val="54"/>
  </w:num>
  <w:num w:numId="59">
    <w:abstractNumId w:val="53"/>
  </w:num>
  <w:num w:numId="60">
    <w:abstractNumId w:val="60"/>
  </w:num>
  <w:num w:numId="61">
    <w:abstractNumId w:val="28"/>
  </w:num>
  <w:num w:numId="62">
    <w:abstractNumId w:val="26"/>
  </w:num>
  <w:num w:numId="63">
    <w:abstractNumId w:val="4"/>
  </w:num>
  <w:num w:numId="64">
    <w:abstractNumId w:val="45"/>
  </w:num>
  <w:num w:numId="65">
    <w:abstractNumId w:val="1"/>
  </w:num>
  <w:num w:numId="66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A5A"/>
    <w:rsid w:val="000433FE"/>
    <w:rsid w:val="001B3E0C"/>
    <w:rsid w:val="001C1077"/>
    <w:rsid w:val="001E77E8"/>
    <w:rsid w:val="001F0360"/>
    <w:rsid w:val="001F3B23"/>
    <w:rsid w:val="001F636A"/>
    <w:rsid w:val="00207607"/>
    <w:rsid w:val="002A4537"/>
    <w:rsid w:val="00321B62"/>
    <w:rsid w:val="00323F63"/>
    <w:rsid w:val="00376EF6"/>
    <w:rsid w:val="00385384"/>
    <w:rsid w:val="003A5E85"/>
    <w:rsid w:val="004459D1"/>
    <w:rsid w:val="004C1DF7"/>
    <w:rsid w:val="004C7B6E"/>
    <w:rsid w:val="0052435C"/>
    <w:rsid w:val="005B74EE"/>
    <w:rsid w:val="00631E9F"/>
    <w:rsid w:val="006637A6"/>
    <w:rsid w:val="00663BCE"/>
    <w:rsid w:val="00673A4C"/>
    <w:rsid w:val="006B0718"/>
    <w:rsid w:val="006D29E6"/>
    <w:rsid w:val="00737877"/>
    <w:rsid w:val="007A2C01"/>
    <w:rsid w:val="007F358D"/>
    <w:rsid w:val="007F4B9C"/>
    <w:rsid w:val="0085162E"/>
    <w:rsid w:val="00876720"/>
    <w:rsid w:val="008C3DE3"/>
    <w:rsid w:val="009115F6"/>
    <w:rsid w:val="009A4052"/>
    <w:rsid w:val="009B0FEE"/>
    <w:rsid w:val="009B2029"/>
    <w:rsid w:val="009F0A28"/>
    <w:rsid w:val="00A0373A"/>
    <w:rsid w:val="00A3520C"/>
    <w:rsid w:val="00AD55F1"/>
    <w:rsid w:val="00B67FF0"/>
    <w:rsid w:val="00B8518C"/>
    <w:rsid w:val="00BA6CF7"/>
    <w:rsid w:val="00C40DA5"/>
    <w:rsid w:val="00C46350"/>
    <w:rsid w:val="00C6593E"/>
    <w:rsid w:val="00C65A17"/>
    <w:rsid w:val="00CE5357"/>
    <w:rsid w:val="00CE71E0"/>
    <w:rsid w:val="00D95725"/>
    <w:rsid w:val="00F66B62"/>
    <w:rsid w:val="00F73950"/>
    <w:rsid w:val="00FB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32332"/>
  <w15:docId w15:val="{3B34020B-5362-4C70-965C-8014D187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E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  <w:style w:type="paragraph" w:styleId="a7">
    <w:name w:val="List Paragraph"/>
    <w:basedOn w:val="a"/>
    <w:uiPriority w:val="34"/>
    <w:qFormat/>
    <w:rsid w:val="00FB30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0DBF-7D14-42A0-82F9-49AE840B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PAN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kappa</cp:lastModifiedBy>
  <cp:revision>3</cp:revision>
  <cp:lastPrinted>2003-08-29T14:28:00Z</cp:lastPrinted>
  <dcterms:created xsi:type="dcterms:W3CDTF">2017-09-10T03:00:00Z</dcterms:created>
  <dcterms:modified xsi:type="dcterms:W3CDTF">2017-09-10T03:02:00Z</dcterms:modified>
</cp:coreProperties>
</file>