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6F" w:rsidRPr="00BB037B" w:rsidRDefault="002E3D6F" w:rsidP="00BB037B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台北市立松山工農10</w:t>
      </w:r>
      <w:r w:rsidR="00BB037B">
        <w:rPr>
          <w:rFonts w:ascii="標楷體" w:eastAsia="標楷體" w:hint="eastAsia"/>
          <w:sz w:val="32"/>
        </w:rPr>
        <w:t>6</w:t>
      </w:r>
      <w:r>
        <w:rPr>
          <w:rFonts w:ascii="標楷體" w:eastAsia="標楷體" w:hint="eastAsia"/>
          <w:sz w:val="32"/>
        </w:rPr>
        <w:t>學年度第</w:t>
      </w:r>
      <w:r w:rsidR="00BB037B">
        <w:rPr>
          <w:rFonts w:ascii="標楷體" w:eastAsia="標楷體" w:hint="eastAsia"/>
          <w:sz w:val="32"/>
        </w:rPr>
        <w:t>一</w:t>
      </w:r>
      <w:r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724"/>
        <w:gridCol w:w="616"/>
        <w:gridCol w:w="97"/>
        <w:gridCol w:w="1703"/>
        <w:gridCol w:w="540"/>
        <w:gridCol w:w="540"/>
        <w:gridCol w:w="930"/>
        <w:gridCol w:w="1230"/>
        <w:gridCol w:w="1620"/>
      </w:tblGrid>
      <w:tr w:rsidR="002E3D6F" w:rsidTr="00195EDF">
        <w:trPr>
          <w:cantSplit/>
          <w:trHeight w:val="369"/>
        </w:trPr>
        <w:tc>
          <w:tcPr>
            <w:tcW w:w="568" w:type="dxa"/>
            <w:vAlign w:val="center"/>
          </w:tcPr>
          <w:p w:rsidR="002E3D6F" w:rsidRDefault="002E3D6F" w:rsidP="00195ED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724" w:type="dxa"/>
          </w:tcPr>
          <w:p w:rsidR="002E3D6F" w:rsidRPr="006C44FC" w:rsidRDefault="002E3D6F" w:rsidP="00E73132">
            <w:pPr>
              <w:ind w:left="288" w:hanging="288"/>
              <w:rPr>
                <w:rFonts w:ascii="標楷體" w:eastAsia="標楷體" w:hAnsi="標楷體"/>
              </w:rPr>
            </w:pPr>
            <w:r w:rsidRPr="006C44FC">
              <w:rPr>
                <w:rFonts w:ascii="標楷體" w:eastAsia="標楷體" w:hAnsi="標楷體"/>
              </w:rPr>
              <w:t>食品化學與分析</w:t>
            </w:r>
            <w:r w:rsidR="00E73132">
              <w:rPr>
                <w:rFonts w:ascii="標楷體" w:eastAsia="標楷體" w:hAnsi="標楷體" w:hint="eastAsia"/>
              </w:rPr>
              <w:t>進階</w:t>
            </w:r>
          </w:p>
        </w:tc>
        <w:tc>
          <w:tcPr>
            <w:tcW w:w="713" w:type="dxa"/>
            <w:gridSpan w:val="2"/>
          </w:tcPr>
          <w:p w:rsidR="002E3D6F" w:rsidRDefault="002E3D6F" w:rsidP="00195EDF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703" w:type="dxa"/>
          </w:tcPr>
          <w:p w:rsidR="002E3D6F" w:rsidRDefault="002E3D6F" w:rsidP="00E73132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加</w:t>
            </w:r>
            <w:r w:rsidR="00E73132">
              <w:rPr>
                <w:rFonts w:ascii="標楷體" w:eastAsia="標楷體" w:hint="eastAsia"/>
              </w:rPr>
              <w:t>三</w:t>
            </w:r>
            <w:r>
              <w:rPr>
                <w:rFonts w:ascii="標楷體" w:eastAsia="標楷體" w:hint="eastAsia"/>
              </w:rPr>
              <w:t>仁</w:t>
            </w:r>
          </w:p>
        </w:tc>
        <w:tc>
          <w:tcPr>
            <w:tcW w:w="1080" w:type="dxa"/>
            <w:gridSpan w:val="2"/>
          </w:tcPr>
          <w:p w:rsidR="002E3D6F" w:rsidRDefault="002E3D6F" w:rsidP="00195EDF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2E3D6F" w:rsidRDefault="00E73132" w:rsidP="00195ED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2</w:t>
            </w:r>
            <w:r w:rsidR="002E3D6F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</w:tcPr>
          <w:p w:rsidR="002E3D6F" w:rsidRDefault="002E3D6F" w:rsidP="00195EDF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王昭君</w:t>
            </w:r>
          </w:p>
        </w:tc>
      </w:tr>
      <w:tr w:rsidR="002E3D6F" w:rsidTr="00195EDF">
        <w:trPr>
          <w:cantSplit/>
          <w:trHeight w:val="318"/>
        </w:trPr>
        <w:tc>
          <w:tcPr>
            <w:tcW w:w="568" w:type="dxa"/>
            <w:vAlign w:val="center"/>
          </w:tcPr>
          <w:p w:rsidR="002E3D6F" w:rsidRDefault="002E3D6F" w:rsidP="00195ED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2E3D6F" w:rsidTr="00195EDF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2E3D6F" w:rsidRDefault="002E3D6F" w:rsidP="00195ED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1、認知目標：能了解化學與食品之相關性，建立食品化學知識與概論。</w:t>
            </w:r>
          </w:p>
          <w:p w:rsidR="002E3D6F" w:rsidRDefault="002E3D6F" w:rsidP="00195EDF">
            <w:pPr>
              <w:ind w:left="1440" w:hangingChars="600" w:hanging="144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2、情意目標： 培養食品科學的方法的興趣，增進個人解決問題、自我學習、推理思考、表達溝通之能力。</w:t>
            </w:r>
          </w:p>
        </w:tc>
        <w:tc>
          <w:tcPr>
            <w:tcW w:w="1620" w:type="dxa"/>
            <w:vAlign w:val="center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3"/>
            <w:vAlign w:val="center"/>
          </w:tcPr>
          <w:p w:rsidR="002E3D6F" w:rsidRDefault="002E3D6F" w:rsidP="00195EDF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2E3D6F" w:rsidRDefault="002E3D6F" w:rsidP="00195ED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ˇ</w:t>
            </w:r>
            <w:proofErr w:type="gramEnd"/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2E3D6F" w:rsidRDefault="002E3D6F" w:rsidP="00195EDF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2E3D6F" w:rsidRDefault="002E3D6F" w:rsidP="00195ED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ˇ</w:t>
            </w:r>
            <w:proofErr w:type="gramEnd"/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1543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ind w:left="389" w:hangingChars="162" w:hanging="389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、介紹何謂食品化學與分析。</w:t>
            </w:r>
          </w:p>
          <w:p w:rsidR="002E3D6F" w:rsidRDefault="002E3D6F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、說明化學與食品之相關性及影響性。</w:t>
            </w:r>
          </w:p>
          <w:p w:rsidR="002E3D6F" w:rsidRDefault="002E3D6F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、學習分析化學之原理及方式。</w:t>
            </w:r>
          </w:p>
          <w:p w:rsidR="002E3D6F" w:rsidRDefault="002E3D6F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、認識食品成分</w:t>
            </w:r>
            <w:r w:rsidR="00E73132">
              <w:rPr>
                <w:rFonts w:eastAsia="標楷體" w:hint="eastAsia"/>
              </w:rPr>
              <w:t>及檢驗法</w:t>
            </w:r>
            <w:r>
              <w:rPr>
                <w:rFonts w:eastAsia="標楷體" w:hint="eastAsia"/>
              </w:rPr>
              <w:t>。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1866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本課程之評量，依職業學校學校成績考查辦法規定辦理：</w:t>
            </w:r>
          </w:p>
          <w:p w:rsidR="002E3D6F" w:rsidRDefault="002E3D6F" w:rsidP="00195EDF">
            <w:pPr>
              <w:spacing w:line="360" w:lineRule="auto"/>
              <w:ind w:firstLineChars="138" w:firstLine="331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、期末考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，職業道德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</w:p>
          <w:p w:rsidR="002E3D6F" w:rsidRDefault="002E3D6F" w:rsidP="00195EDF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日常考查包括：</w:t>
            </w:r>
          </w:p>
          <w:p w:rsidR="002E3D6F" w:rsidRDefault="002E3D6F" w:rsidP="002E3D6F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）實習成品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）報告書寫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）學習態度</w:t>
            </w: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278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proofErr w:type="gramStart"/>
            <w:r>
              <w:rPr>
                <w:rFonts w:eastAsia="標楷體" w:hint="eastAsia"/>
              </w:rPr>
              <w:t>應做課前</w:t>
            </w:r>
            <w:proofErr w:type="gramEnd"/>
            <w:r>
              <w:rPr>
                <w:rFonts w:eastAsia="標楷體" w:hint="eastAsia"/>
              </w:rPr>
              <w:t>預習與課後複習。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作業應用心習作，不可遲交、敷衍。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上課應勤做筆記，認真紀錄。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認真準備每一次考試。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224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請家長就教學目標、教學內容及學生準備事項督促學生用心學習。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作業部分盼家長督促子弟認真習作，按時繳交。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測驗成績不理想者，煩請多加督促。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落實每一次考試之檢討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4211EC" w:rsidRDefault="0051226F"/>
    <w:sectPr w:rsidR="004211EC" w:rsidSect="00522D2F"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6F" w:rsidRDefault="0051226F" w:rsidP="00E73132">
      <w:r>
        <w:separator/>
      </w:r>
    </w:p>
  </w:endnote>
  <w:endnote w:type="continuationSeparator" w:id="0">
    <w:p w:rsidR="0051226F" w:rsidRDefault="0051226F" w:rsidP="00E7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6F" w:rsidRDefault="0051226F" w:rsidP="00E73132">
      <w:r>
        <w:separator/>
      </w:r>
    </w:p>
  </w:footnote>
  <w:footnote w:type="continuationSeparator" w:id="0">
    <w:p w:rsidR="0051226F" w:rsidRDefault="0051226F" w:rsidP="00E73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6D8"/>
    <w:multiLevelType w:val="hybridMultilevel"/>
    <w:tmpl w:val="A8B480AE"/>
    <w:lvl w:ilvl="0" w:tplc="A1140F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1453CC"/>
    <w:multiLevelType w:val="hybridMultilevel"/>
    <w:tmpl w:val="385C6E10"/>
    <w:lvl w:ilvl="0" w:tplc="548290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7C7682"/>
    <w:multiLevelType w:val="hybridMultilevel"/>
    <w:tmpl w:val="94E0E96A"/>
    <w:lvl w:ilvl="0" w:tplc="A3FA4D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6F"/>
    <w:rsid w:val="000256E1"/>
    <w:rsid w:val="000C70C6"/>
    <w:rsid w:val="001B2AFC"/>
    <w:rsid w:val="00297A64"/>
    <w:rsid w:val="002E3D6F"/>
    <w:rsid w:val="0035756A"/>
    <w:rsid w:val="00446083"/>
    <w:rsid w:val="0051226F"/>
    <w:rsid w:val="00514C0E"/>
    <w:rsid w:val="00574898"/>
    <w:rsid w:val="00734EEC"/>
    <w:rsid w:val="007A52CC"/>
    <w:rsid w:val="00964764"/>
    <w:rsid w:val="009E7916"/>
    <w:rsid w:val="00A04167"/>
    <w:rsid w:val="00A60A17"/>
    <w:rsid w:val="00A86FA9"/>
    <w:rsid w:val="00BB037B"/>
    <w:rsid w:val="00CB147E"/>
    <w:rsid w:val="00D51820"/>
    <w:rsid w:val="00DD6052"/>
    <w:rsid w:val="00E7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6F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1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731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31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731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臺北市立松山高級工農職業學校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臺北市立松山高級工農職業學校</cp:lastModifiedBy>
  <cp:revision>2</cp:revision>
  <dcterms:created xsi:type="dcterms:W3CDTF">2017-09-07T03:55:00Z</dcterms:created>
  <dcterms:modified xsi:type="dcterms:W3CDTF">2017-09-07T03:55:00Z</dcterms:modified>
</cp:coreProperties>
</file>