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74" w:rsidRPr="00246874" w:rsidRDefault="0074160B" w:rsidP="0074160B">
      <w:pPr>
        <w:tabs>
          <w:tab w:val="left" w:pos="1230"/>
          <w:tab w:val="center" w:pos="4819"/>
        </w:tabs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ab/>
      </w:r>
      <w:r>
        <w:rPr>
          <w:rFonts w:eastAsia="標楷體"/>
          <w:sz w:val="36"/>
          <w:szCs w:val="36"/>
        </w:rPr>
        <w:tab/>
      </w:r>
      <w:r w:rsidR="002C4E50" w:rsidRPr="00246874">
        <w:rPr>
          <w:rFonts w:eastAsia="標楷體"/>
          <w:sz w:val="36"/>
          <w:szCs w:val="36"/>
        </w:rPr>
        <w:t>臺北市立松山</w:t>
      </w:r>
      <w:r w:rsidR="00246874" w:rsidRPr="00246874">
        <w:rPr>
          <w:rFonts w:eastAsia="標楷體" w:hint="eastAsia"/>
          <w:sz w:val="36"/>
          <w:szCs w:val="36"/>
        </w:rPr>
        <w:t>高級</w:t>
      </w:r>
      <w:r w:rsidR="002C4E50" w:rsidRPr="00246874">
        <w:rPr>
          <w:rFonts w:eastAsia="標楷體"/>
          <w:sz w:val="36"/>
          <w:szCs w:val="36"/>
        </w:rPr>
        <w:t>工農</w:t>
      </w:r>
      <w:r w:rsidR="00246874" w:rsidRPr="00246874">
        <w:rPr>
          <w:rFonts w:eastAsia="標楷體" w:hint="eastAsia"/>
          <w:sz w:val="36"/>
          <w:szCs w:val="36"/>
        </w:rPr>
        <w:t>職業學校</w:t>
      </w:r>
    </w:p>
    <w:p w:rsidR="002C4E50" w:rsidRPr="00781BD4" w:rsidRDefault="007F4DB7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8E1F09">
        <w:rPr>
          <w:rFonts w:eastAsia="標楷體" w:hint="eastAsia"/>
          <w:sz w:val="32"/>
        </w:rPr>
        <w:t>6</w:t>
      </w:r>
      <w:r w:rsidR="002C4E50" w:rsidRPr="00781BD4">
        <w:rPr>
          <w:rFonts w:eastAsia="標楷體"/>
          <w:sz w:val="32"/>
        </w:rPr>
        <w:t>學年度第</w:t>
      </w:r>
      <w:r w:rsidR="00246874">
        <w:rPr>
          <w:rFonts w:eastAsia="標楷體" w:hint="eastAsia"/>
          <w:sz w:val="32"/>
        </w:rPr>
        <w:t>1</w:t>
      </w:r>
      <w:r w:rsidR="002C4E50" w:rsidRPr="00781BD4">
        <w:rPr>
          <w:rFonts w:eastAsia="標楷體"/>
          <w:sz w:val="32"/>
        </w:rPr>
        <w:t>學期教學計畫表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40"/>
        <w:gridCol w:w="720"/>
        <w:gridCol w:w="180"/>
        <w:gridCol w:w="1800"/>
        <w:gridCol w:w="540"/>
        <w:gridCol w:w="540"/>
        <w:gridCol w:w="930"/>
        <w:gridCol w:w="1230"/>
        <w:gridCol w:w="1620"/>
      </w:tblGrid>
      <w:tr w:rsidR="002C4E50" w:rsidRPr="00781BD4" w:rsidTr="00A06E51">
        <w:trPr>
          <w:cantSplit/>
          <w:trHeight w:val="369"/>
          <w:jc w:val="center"/>
        </w:trPr>
        <w:tc>
          <w:tcPr>
            <w:tcW w:w="568" w:type="dxa"/>
            <w:vAlign w:val="center"/>
          </w:tcPr>
          <w:p w:rsidR="002C4E50" w:rsidRPr="00781BD4" w:rsidRDefault="002C4E50" w:rsidP="00781BD4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科目</w:t>
            </w:r>
          </w:p>
        </w:tc>
        <w:tc>
          <w:tcPr>
            <w:tcW w:w="1440" w:type="dxa"/>
            <w:vAlign w:val="center"/>
          </w:tcPr>
          <w:p w:rsidR="002C4E50" w:rsidRPr="00781BD4" w:rsidRDefault="0028728A" w:rsidP="00781BD4">
            <w:pPr>
              <w:ind w:left="288" w:hanging="28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分析化學實驗</w:t>
            </w:r>
            <w:r w:rsidR="0074160B">
              <w:rPr>
                <w:rFonts w:ascii="標楷體" w:eastAsia="標楷體" w:hAnsi="標楷體" w:hint="eastAsia"/>
              </w:rPr>
              <w:t>Ⅰ</w:t>
            </w:r>
          </w:p>
        </w:tc>
        <w:tc>
          <w:tcPr>
            <w:tcW w:w="720" w:type="dxa"/>
          </w:tcPr>
          <w:p w:rsidR="002C4E50" w:rsidRPr="00781BD4" w:rsidRDefault="002C4E50" w:rsidP="00781BD4">
            <w:pPr>
              <w:ind w:left="288" w:hanging="288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班級</w:t>
            </w:r>
          </w:p>
        </w:tc>
        <w:tc>
          <w:tcPr>
            <w:tcW w:w="1980" w:type="dxa"/>
            <w:gridSpan w:val="2"/>
          </w:tcPr>
          <w:p w:rsidR="002C4E50" w:rsidRPr="00781BD4" w:rsidRDefault="0028728A" w:rsidP="00790393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綜高</w:t>
            </w:r>
            <w:proofErr w:type="gramEnd"/>
            <w:r>
              <w:rPr>
                <w:rFonts w:ascii="標楷體" w:eastAsia="標楷體" w:hAnsi="標楷體" w:hint="eastAsia"/>
              </w:rPr>
              <w:t>302</w:t>
            </w:r>
          </w:p>
        </w:tc>
        <w:tc>
          <w:tcPr>
            <w:tcW w:w="1080" w:type="dxa"/>
            <w:gridSpan w:val="2"/>
          </w:tcPr>
          <w:p w:rsidR="002C4E50" w:rsidRPr="00246874" w:rsidRDefault="002C4E50" w:rsidP="00781BD4">
            <w:pPr>
              <w:ind w:left="288" w:hanging="288"/>
              <w:jc w:val="center"/>
              <w:rPr>
                <w:rFonts w:ascii="標楷體" w:eastAsia="標楷體" w:hAnsi="標楷體"/>
              </w:rPr>
            </w:pPr>
            <w:r w:rsidRPr="00781BD4">
              <w:rPr>
                <w:rFonts w:eastAsia="標楷體"/>
              </w:rPr>
              <w:t>每週節數</w:t>
            </w:r>
          </w:p>
        </w:tc>
        <w:tc>
          <w:tcPr>
            <w:tcW w:w="930" w:type="dxa"/>
          </w:tcPr>
          <w:p w:rsidR="002C4E50" w:rsidRPr="00781BD4" w:rsidRDefault="0028728A" w:rsidP="00781B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2C4E50" w:rsidRPr="00781BD4">
              <w:rPr>
                <w:rFonts w:eastAsia="標楷體"/>
              </w:rPr>
              <w:t>節</w:t>
            </w:r>
          </w:p>
        </w:tc>
        <w:tc>
          <w:tcPr>
            <w:tcW w:w="1230" w:type="dxa"/>
          </w:tcPr>
          <w:p w:rsidR="002C4E50" w:rsidRPr="00781BD4" w:rsidRDefault="002C4E50" w:rsidP="00781BD4">
            <w:pPr>
              <w:ind w:left="288" w:hanging="288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任課教師</w:t>
            </w:r>
          </w:p>
        </w:tc>
        <w:tc>
          <w:tcPr>
            <w:tcW w:w="1620" w:type="dxa"/>
          </w:tcPr>
          <w:p w:rsidR="002C4E50" w:rsidRDefault="0028728A" w:rsidP="00781BD4">
            <w:pPr>
              <w:tabs>
                <w:tab w:val="num" w:pos="274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許華麟</w:t>
            </w:r>
          </w:p>
          <w:p w:rsidR="0028728A" w:rsidRPr="00781BD4" w:rsidRDefault="0028728A" w:rsidP="00781BD4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張明德</w:t>
            </w:r>
          </w:p>
        </w:tc>
      </w:tr>
      <w:tr w:rsidR="002C4E50" w:rsidRPr="00781BD4" w:rsidTr="00A06E51">
        <w:trPr>
          <w:cantSplit/>
          <w:trHeight w:val="318"/>
          <w:jc w:val="center"/>
        </w:trPr>
        <w:tc>
          <w:tcPr>
            <w:tcW w:w="568" w:type="dxa"/>
            <w:vAlign w:val="center"/>
          </w:tcPr>
          <w:p w:rsidR="002C4E50" w:rsidRPr="00781BD4" w:rsidRDefault="002C4E50">
            <w:pPr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項目</w:t>
            </w:r>
          </w:p>
        </w:tc>
        <w:tc>
          <w:tcPr>
            <w:tcW w:w="7380" w:type="dxa"/>
            <w:gridSpan w:val="8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內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容</w:t>
            </w:r>
            <w:r w:rsidRPr="00781BD4">
              <w:rPr>
                <w:rFonts w:eastAsia="標楷體"/>
              </w:rPr>
              <w:t xml:space="preserve">        </w:t>
            </w:r>
            <w:r w:rsidRPr="00781BD4">
              <w:rPr>
                <w:rFonts w:eastAsia="標楷體"/>
              </w:rPr>
              <w:t>摘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要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   </w:t>
            </w:r>
            <w:proofErr w:type="gramStart"/>
            <w:r w:rsidRPr="00781BD4">
              <w:rPr>
                <w:rFonts w:eastAsia="標楷體"/>
              </w:rPr>
              <w:t>註</w:t>
            </w:r>
            <w:proofErr w:type="gramEnd"/>
          </w:p>
        </w:tc>
      </w:tr>
      <w:tr w:rsidR="002C4E50" w:rsidRPr="00781BD4" w:rsidTr="00A06E51">
        <w:trPr>
          <w:cantSplit/>
          <w:trHeight w:val="1244"/>
          <w:jc w:val="center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教學目標</w:t>
            </w:r>
          </w:p>
        </w:tc>
        <w:tc>
          <w:tcPr>
            <w:tcW w:w="7380" w:type="dxa"/>
            <w:gridSpan w:val="8"/>
          </w:tcPr>
          <w:p w:rsidR="0046236A" w:rsidRDefault="0046236A" w:rsidP="0046236A">
            <w:pPr>
              <w:tabs>
                <w:tab w:val="num" w:pos="840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瞭解化學與環境、科技、人生的相關性，建立化學基本知識與概論。</w:t>
            </w:r>
          </w:p>
          <w:p w:rsidR="0046236A" w:rsidRDefault="0046236A" w:rsidP="0046236A">
            <w:pPr>
              <w:tabs>
                <w:tab w:val="num" w:pos="840"/>
              </w:tabs>
              <w:ind w:left="271" w:hangingChars="113" w:hanging="27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藉由生活化的實驗活動，培養科學的態度，學習科學方法，以增進解決問題的能力。</w:t>
            </w:r>
          </w:p>
          <w:p w:rsidR="00034E51" w:rsidRPr="00C83920" w:rsidRDefault="0046236A" w:rsidP="0046236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培養化學興趣，熟悉科學方法，增進個人解決問題、自我學習、推理思考、表達溝通之能力。</w:t>
            </w:r>
          </w:p>
        </w:tc>
        <w:tc>
          <w:tcPr>
            <w:tcW w:w="1620" w:type="dxa"/>
            <w:vAlign w:val="center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 w:rsidTr="00A06E51">
        <w:trPr>
          <w:cantSplit/>
          <w:trHeight w:val="253"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華康楷書體W7"/>
              </w:rPr>
              <w:t>1.</w:t>
            </w:r>
            <w:r w:rsidR="002C4E50" w:rsidRPr="00781BD4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2C4E50" w:rsidRPr="00781BD4" w:rsidRDefault="002E50CF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6.</w:t>
            </w:r>
            <w:r w:rsidR="002C4E50" w:rsidRPr="00781BD4">
              <w:rPr>
                <w:rFonts w:eastAsia="標楷體"/>
              </w:rPr>
              <w:t>協同教學法</w:t>
            </w:r>
          </w:p>
        </w:tc>
        <w:tc>
          <w:tcPr>
            <w:tcW w:w="2700" w:type="dxa"/>
            <w:gridSpan w:val="3"/>
            <w:vAlign w:val="center"/>
          </w:tcPr>
          <w:p w:rsidR="002C4E50" w:rsidRPr="00781BD4" w:rsidRDefault="002E50CF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11.</w:t>
            </w:r>
            <w:r w:rsidR="002C4E50" w:rsidRPr="00781BD4">
              <w:rPr>
                <w:rFonts w:eastAsia="標楷體"/>
              </w:rPr>
              <w:t>問題教學法</w:t>
            </w:r>
          </w:p>
        </w:tc>
        <w:tc>
          <w:tcPr>
            <w:tcW w:w="1620" w:type="dxa"/>
            <w:vMerge w:val="restart"/>
          </w:tcPr>
          <w:p w:rsidR="002C4E50" w:rsidRPr="00781BD4" w:rsidRDefault="002C4E50">
            <w:pPr>
              <w:ind w:left="211" w:hangingChars="88" w:hanging="211"/>
              <w:rPr>
                <w:rFonts w:eastAsia="標楷體"/>
              </w:rPr>
            </w:pPr>
            <w:r w:rsidRPr="00781BD4">
              <w:rPr>
                <w:rFonts w:eastAsia="標楷體"/>
              </w:rPr>
              <w:t>1.</w:t>
            </w:r>
            <w:r w:rsidRPr="00781BD4">
              <w:rPr>
                <w:rFonts w:eastAsia="標楷體"/>
              </w:rPr>
              <w:t>請教師自行勾選</w:t>
            </w:r>
            <w:r w:rsidRPr="00781BD4">
              <w:rPr>
                <w:rFonts w:eastAsia="標楷體"/>
              </w:rPr>
              <w:t>(</w:t>
            </w:r>
            <w:r w:rsidRPr="00781BD4">
              <w:rPr>
                <w:rFonts w:eastAsia="標楷體"/>
              </w:rPr>
              <w:t>可複選</w:t>
            </w:r>
            <w:r w:rsidRPr="00781BD4">
              <w:rPr>
                <w:rFonts w:eastAsia="標楷體"/>
              </w:rPr>
              <w:t>)</w:t>
            </w:r>
            <w:r w:rsidRPr="00781BD4">
              <w:rPr>
                <w:rFonts w:eastAsia="標楷體"/>
              </w:rPr>
              <w:t>。</w:t>
            </w:r>
          </w:p>
          <w:p w:rsidR="002C4E50" w:rsidRPr="00781BD4" w:rsidRDefault="002C4E50">
            <w:pPr>
              <w:ind w:left="240" w:hangingChars="100" w:hanging="240"/>
              <w:rPr>
                <w:rFonts w:eastAsia="標楷體"/>
              </w:rPr>
            </w:pP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/>
              </w:rPr>
              <w:t>選其他者自行填寫</w:t>
            </w:r>
          </w:p>
        </w:tc>
      </w:tr>
      <w:tr w:rsidR="002C4E50" w:rsidRPr="00781BD4" w:rsidTr="00A06E51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2C4E50" w:rsidRPr="006F7D70" w:rsidRDefault="002C4E50" w:rsidP="006F7D7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2.</w:t>
            </w:r>
            <w:r w:rsidR="002C4E50" w:rsidRPr="00781BD4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2C4E50" w:rsidRPr="00781BD4" w:rsidRDefault="002E50C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7.</w:t>
            </w:r>
            <w:r w:rsidR="002C4E50" w:rsidRPr="00781BD4">
              <w:rPr>
                <w:rFonts w:eastAsia="標楷體"/>
              </w:rPr>
              <w:t>創意教學法</w:t>
            </w:r>
          </w:p>
        </w:tc>
        <w:tc>
          <w:tcPr>
            <w:tcW w:w="270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12.</w:t>
            </w:r>
            <w:r w:rsidR="002C4E50" w:rsidRPr="00781BD4">
              <w:rPr>
                <w:rFonts w:eastAsia="標楷體"/>
              </w:rPr>
              <w:t>角色扮演教學法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 w:rsidTr="00A06E51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2E50C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3.</w:t>
            </w:r>
            <w:r w:rsidR="002C4E50" w:rsidRPr="00781BD4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2C4E50" w:rsidRPr="00781BD4" w:rsidRDefault="002E50C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8.</w:t>
            </w:r>
            <w:r w:rsidR="002C4E50" w:rsidRPr="00781BD4">
              <w:rPr>
                <w:rFonts w:eastAsia="標楷體"/>
              </w:rPr>
              <w:t>討論教學法</w:t>
            </w:r>
          </w:p>
        </w:tc>
        <w:tc>
          <w:tcPr>
            <w:tcW w:w="270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13.</w:t>
            </w:r>
            <w:r w:rsidR="002C4E50" w:rsidRPr="00781BD4">
              <w:rPr>
                <w:rFonts w:eastAsia="標楷體"/>
              </w:rPr>
              <w:t>電視教學法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 w:rsidTr="00A06E51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3C67B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4.</w:t>
            </w:r>
            <w:r w:rsidR="002C4E50" w:rsidRPr="00781BD4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2C4E50" w:rsidRPr="00781BD4" w:rsidRDefault="002E50C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9.</w:t>
            </w:r>
            <w:r w:rsidR="002C4E50" w:rsidRPr="00781BD4">
              <w:rPr>
                <w:rFonts w:eastAsia="標楷體"/>
              </w:rPr>
              <w:t>示範教學法</w:t>
            </w:r>
          </w:p>
        </w:tc>
        <w:tc>
          <w:tcPr>
            <w:tcW w:w="2700" w:type="dxa"/>
            <w:gridSpan w:val="3"/>
          </w:tcPr>
          <w:p w:rsidR="002C4E50" w:rsidRPr="00781BD4" w:rsidRDefault="001D030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14.</w:t>
            </w:r>
            <w:r w:rsidR="002C4E50" w:rsidRPr="00781BD4">
              <w:rPr>
                <w:rFonts w:eastAsia="標楷體"/>
              </w:rPr>
              <w:t>電腦輔助教學法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 w:rsidTr="00A06E51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1D030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5.</w:t>
            </w:r>
            <w:r w:rsidR="002C4E50" w:rsidRPr="00781BD4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2C4E50" w:rsidRPr="00781BD4" w:rsidRDefault="001D030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10.</w:t>
            </w:r>
            <w:r w:rsidR="002C4E50" w:rsidRPr="00781BD4">
              <w:rPr>
                <w:rFonts w:eastAsia="標楷體"/>
              </w:rPr>
              <w:t>作業教學法</w:t>
            </w:r>
          </w:p>
        </w:tc>
        <w:tc>
          <w:tcPr>
            <w:tcW w:w="270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15.</w:t>
            </w:r>
            <w:r w:rsidR="002C4E50" w:rsidRPr="00781BD4">
              <w:rPr>
                <w:rFonts w:eastAsia="標楷體"/>
              </w:rPr>
              <w:t>其他</w:t>
            </w:r>
            <w:r w:rsidR="002C4E50" w:rsidRPr="00781BD4">
              <w:rPr>
                <w:rFonts w:eastAsia="標楷體"/>
              </w:rPr>
              <w:t>(           )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350F69" w:rsidRPr="00781BD4" w:rsidTr="00A06E51">
        <w:trPr>
          <w:cantSplit/>
          <w:trHeight w:val="1675"/>
          <w:jc w:val="center"/>
        </w:trPr>
        <w:tc>
          <w:tcPr>
            <w:tcW w:w="568" w:type="dxa"/>
            <w:textDirection w:val="tbRlV"/>
            <w:vAlign w:val="center"/>
          </w:tcPr>
          <w:p w:rsidR="00350F69" w:rsidRPr="00781BD4" w:rsidRDefault="00350F69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  <w:kern w:val="0"/>
              </w:rPr>
              <w:t>教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學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內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350F69" w:rsidRDefault="0028728A" w:rsidP="0074160B">
            <w:pPr>
              <w:ind w:left="271" w:hangingChars="113" w:hanging="271"/>
              <w:rPr>
                <w:rFonts w:eastAsia="標楷體"/>
              </w:rPr>
            </w:pPr>
            <w:r>
              <w:rPr>
                <w:rFonts w:eastAsia="標楷體" w:hint="eastAsia"/>
              </w:rPr>
              <w:t>複習專一與專二</w:t>
            </w:r>
          </w:p>
        </w:tc>
        <w:tc>
          <w:tcPr>
            <w:tcW w:w="1620" w:type="dxa"/>
          </w:tcPr>
          <w:p w:rsidR="00350F69" w:rsidRPr="00781BD4" w:rsidRDefault="00350F6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350F69" w:rsidRPr="00781BD4" w:rsidTr="00A06E51">
        <w:trPr>
          <w:cantSplit/>
          <w:trHeight w:val="1597"/>
          <w:jc w:val="center"/>
        </w:trPr>
        <w:tc>
          <w:tcPr>
            <w:tcW w:w="568" w:type="dxa"/>
            <w:textDirection w:val="tbRlV"/>
            <w:vAlign w:val="center"/>
          </w:tcPr>
          <w:p w:rsidR="00350F69" w:rsidRPr="00781BD4" w:rsidRDefault="00350F69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評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量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方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式</w:t>
            </w:r>
          </w:p>
        </w:tc>
        <w:tc>
          <w:tcPr>
            <w:tcW w:w="7380" w:type="dxa"/>
            <w:gridSpan w:val="8"/>
          </w:tcPr>
          <w:p w:rsidR="00350F69" w:rsidRDefault="00350F69" w:rsidP="002A7100">
            <w:pPr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隨堂測驗：以每章為單元，並就各章的重要性實施問答或平時測驗。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心得報告：發表相關課外讀物讀後心得兩篇。</w:t>
            </w:r>
          </w:p>
          <w:p w:rsidR="00350F69" w:rsidRDefault="00350F69" w:rsidP="002A7100">
            <w:pPr>
              <w:ind w:left="1412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作業考查：本學期作業以四次為原則，配合課本習題指導學生寫作。</w:t>
            </w:r>
          </w:p>
          <w:p w:rsidR="00350F69" w:rsidRDefault="00350F69" w:rsidP="002A7100">
            <w:pPr>
              <w:ind w:left="1440" w:hangingChars="600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學習態度：依學生上課的認真程度、筆記、出缺勤狀況，作為學習態度考查的主要參考。</w:t>
            </w:r>
          </w:p>
        </w:tc>
        <w:tc>
          <w:tcPr>
            <w:tcW w:w="1620" w:type="dxa"/>
          </w:tcPr>
          <w:p w:rsidR="00350F69" w:rsidRPr="00781BD4" w:rsidRDefault="00350F6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350F69" w:rsidRPr="00781BD4" w:rsidTr="00A06E51">
        <w:trPr>
          <w:cantSplit/>
          <w:trHeight w:val="2107"/>
          <w:jc w:val="center"/>
        </w:trPr>
        <w:tc>
          <w:tcPr>
            <w:tcW w:w="568" w:type="dxa"/>
            <w:textDirection w:val="tbRlV"/>
            <w:vAlign w:val="center"/>
          </w:tcPr>
          <w:p w:rsidR="00350F69" w:rsidRPr="0074160B" w:rsidRDefault="00350F69" w:rsidP="006F7D70">
            <w:pPr>
              <w:spacing w:line="240" w:lineRule="exact"/>
              <w:ind w:left="113" w:right="113"/>
              <w:jc w:val="both"/>
              <w:rPr>
                <w:rFonts w:eastAsia="標楷體"/>
                <w:sz w:val="22"/>
                <w:szCs w:val="22"/>
              </w:rPr>
            </w:pPr>
            <w:r w:rsidRPr="0074160B">
              <w:rPr>
                <w:rFonts w:eastAsia="標楷體"/>
                <w:sz w:val="22"/>
                <w:szCs w:val="22"/>
              </w:rPr>
              <w:t>學</w:t>
            </w:r>
            <w:r w:rsidRPr="0074160B">
              <w:rPr>
                <w:rFonts w:eastAsia="標楷體"/>
                <w:sz w:val="22"/>
                <w:szCs w:val="22"/>
              </w:rPr>
              <w:t xml:space="preserve"> </w:t>
            </w:r>
            <w:r w:rsidRPr="0074160B">
              <w:rPr>
                <w:rFonts w:eastAsia="標楷體"/>
                <w:sz w:val="22"/>
                <w:szCs w:val="22"/>
              </w:rPr>
              <w:t>生</w:t>
            </w:r>
            <w:r w:rsidRPr="0074160B">
              <w:rPr>
                <w:rFonts w:eastAsia="標楷體"/>
                <w:sz w:val="22"/>
                <w:szCs w:val="22"/>
              </w:rPr>
              <w:t xml:space="preserve"> </w:t>
            </w:r>
            <w:proofErr w:type="gramStart"/>
            <w:r w:rsidRPr="0074160B">
              <w:rPr>
                <w:rFonts w:eastAsia="標楷體"/>
                <w:sz w:val="22"/>
                <w:szCs w:val="22"/>
              </w:rPr>
              <w:t>準</w:t>
            </w:r>
            <w:proofErr w:type="gramEnd"/>
            <w:r w:rsidRPr="0074160B">
              <w:rPr>
                <w:rFonts w:eastAsia="標楷體"/>
                <w:sz w:val="22"/>
                <w:szCs w:val="22"/>
              </w:rPr>
              <w:t xml:space="preserve"> </w:t>
            </w:r>
            <w:r w:rsidRPr="0074160B">
              <w:rPr>
                <w:rFonts w:eastAsia="標楷體"/>
                <w:sz w:val="22"/>
                <w:szCs w:val="22"/>
              </w:rPr>
              <w:t>備</w:t>
            </w:r>
            <w:r w:rsidRPr="0074160B">
              <w:rPr>
                <w:rFonts w:eastAsia="標楷體"/>
                <w:sz w:val="22"/>
                <w:szCs w:val="22"/>
              </w:rPr>
              <w:t xml:space="preserve"> </w:t>
            </w:r>
            <w:r w:rsidRPr="0074160B">
              <w:rPr>
                <w:rFonts w:eastAsia="標楷體"/>
                <w:sz w:val="22"/>
                <w:szCs w:val="22"/>
              </w:rPr>
              <w:t>事</w:t>
            </w:r>
            <w:r w:rsidRPr="0074160B">
              <w:rPr>
                <w:rFonts w:eastAsia="標楷體"/>
                <w:sz w:val="22"/>
                <w:szCs w:val="22"/>
              </w:rPr>
              <w:t xml:space="preserve"> </w:t>
            </w:r>
            <w:r w:rsidRPr="0074160B">
              <w:rPr>
                <w:rFonts w:eastAsia="標楷體"/>
                <w:sz w:val="22"/>
                <w:szCs w:val="22"/>
              </w:rPr>
              <w:t>項</w:t>
            </w:r>
          </w:p>
        </w:tc>
        <w:tc>
          <w:tcPr>
            <w:tcW w:w="7380" w:type="dxa"/>
            <w:gridSpan w:val="8"/>
          </w:tcPr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學生應作課前預習及課後複習。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作業力求工整，準時繳交，不得抄襲。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上課務必攜帶課本。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加強閱讀化學、化工、環保相關書籍。</w:t>
            </w:r>
          </w:p>
        </w:tc>
        <w:tc>
          <w:tcPr>
            <w:tcW w:w="1620" w:type="dxa"/>
          </w:tcPr>
          <w:p w:rsidR="00350F69" w:rsidRPr="00781BD4" w:rsidRDefault="00350F6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350F69" w:rsidRPr="00781BD4" w:rsidTr="007239BD">
        <w:trPr>
          <w:cantSplit/>
          <w:trHeight w:val="1618"/>
          <w:jc w:val="center"/>
        </w:trPr>
        <w:tc>
          <w:tcPr>
            <w:tcW w:w="568" w:type="dxa"/>
            <w:textDirection w:val="tbRlV"/>
            <w:vAlign w:val="center"/>
          </w:tcPr>
          <w:p w:rsidR="00350F69" w:rsidRPr="0074160B" w:rsidRDefault="00350F69" w:rsidP="007239BD">
            <w:pPr>
              <w:spacing w:line="240" w:lineRule="exact"/>
              <w:ind w:left="113"/>
              <w:jc w:val="both"/>
              <w:rPr>
                <w:rFonts w:eastAsia="標楷體"/>
                <w:sz w:val="22"/>
                <w:szCs w:val="22"/>
              </w:rPr>
            </w:pPr>
            <w:r w:rsidRPr="0074160B">
              <w:rPr>
                <w:rFonts w:eastAsia="標楷體"/>
                <w:sz w:val="22"/>
                <w:szCs w:val="22"/>
              </w:rPr>
              <w:t>家長配合事項</w:t>
            </w:r>
          </w:p>
        </w:tc>
        <w:tc>
          <w:tcPr>
            <w:tcW w:w="7380" w:type="dxa"/>
            <w:gridSpan w:val="8"/>
          </w:tcPr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學生作業部分，希望家長督促學生認真寫作、</w:t>
            </w:r>
            <w:proofErr w:type="gramStart"/>
            <w:r>
              <w:rPr>
                <w:rFonts w:eastAsia="標楷體" w:hint="eastAsia"/>
              </w:rPr>
              <w:t>不可互抄</w:t>
            </w:r>
            <w:proofErr w:type="gramEnd"/>
            <w:r>
              <w:rPr>
                <w:rFonts w:eastAsia="標楷體" w:hint="eastAsia"/>
              </w:rPr>
              <w:t>，按時繳交。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貴子弟有所表現時，請多給予鼓勵及讚美。</w:t>
            </w:r>
          </w:p>
        </w:tc>
        <w:tc>
          <w:tcPr>
            <w:tcW w:w="1620" w:type="dxa"/>
          </w:tcPr>
          <w:p w:rsidR="00350F69" w:rsidRPr="00781BD4" w:rsidRDefault="00350F6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2C4E50" w:rsidRPr="00781BD4" w:rsidRDefault="002C4E50" w:rsidP="00246874"/>
    <w:sectPr w:rsidR="002C4E50" w:rsidRPr="00781BD4" w:rsidSect="0074160B">
      <w:pgSz w:w="11906" w:h="16838"/>
      <w:pgMar w:top="568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47" w:rsidRDefault="00142A47">
      <w:r>
        <w:separator/>
      </w:r>
    </w:p>
  </w:endnote>
  <w:endnote w:type="continuationSeparator" w:id="0">
    <w:p w:rsidR="00142A47" w:rsidRDefault="0014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47" w:rsidRDefault="00142A47">
      <w:r>
        <w:separator/>
      </w:r>
    </w:p>
  </w:footnote>
  <w:footnote w:type="continuationSeparator" w:id="0">
    <w:p w:rsidR="00142A47" w:rsidRDefault="00142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F7D"/>
    <w:multiLevelType w:val="hybridMultilevel"/>
    <w:tmpl w:val="C17E81E4"/>
    <w:lvl w:ilvl="0" w:tplc="186C610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B872C9"/>
    <w:multiLevelType w:val="hybridMultilevel"/>
    <w:tmpl w:val="A6ACABF0"/>
    <w:lvl w:ilvl="0" w:tplc="90C0AC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3742035"/>
    <w:multiLevelType w:val="singleLevel"/>
    <w:tmpl w:val="CA687A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>
    <w:nsid w:val="4A3C2A5F"/>
    <w:multiLevelType w:val="singleLevel"/>
    <w:tmpl w:val="CA687A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>
    <w:nsid w:val="509A6678"/>
    <w:multiLevelType w:val="singleLevel"/>
    <w:tmpl w:val="CA687A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>
    <w:nsid w:val="5D344C04"/>
    <w:multiLevelType w:val="hybridMultilevel"/>
    <w:tmpl w:val="4B4E6520"/>
    <w:lvl w:ilvl="0" w:tplc="B42ED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3D81386"/>
    <w:multiLevelType w:val="hybridMultilevel"/>
    <w:tmpl w:val="BF6E8BCA"/>
    <w:lvl w:ilvl="0" w:tplc="CAD270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ABA3562"/>
    <w:multiLevelType w:val="singleLevel"/>
    <w:tmpl w:val="CA687A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CD"/>
    <w:rsid w:val="000202AE"/>
    <w:rsid w:val="00034E51"/>
    <w:rsid w:val="00083D44"/>
    <w:rsid w:val="000A18DA"/>
    <w:rsid w:val="00137E16"/>
    <w:rsid w:val="00142A47"/>
    <w:rsid w:val="001829CD"/>
    <w:rsid w:val="001D030E"/>
    <w:rsid w:val="001D6F2C"/>
    <w:rsid w:val="00240E20"/>
    <w:rsid w:val="002414F5"/>
    <w:rsid w:val="00246874"/>
    <w:rsid w:val="0027161E"/>
    <w:rsid w:val="00273A54"/>
    <w:rsid w:val="0028728A"/>
    <w:rsid w:val="002A7100"/>
    <w:rsid w:val="002C4E50"/>
    <w:rsid w:val="002E50CF"/>
    <w:rsid w:val="002E6126"/>
    <w:rsid w:val="002F0E8D"/>
    <w:rsid w:val="0033499A"/>
    <w:rsid w:val="00350F69"/>
    <w:rsid w:val="003C67BC"/>
    <w:rsid w:val="003D216D"/>
    <w:rsid w:val="0040211A"/>
    <w:rsid w:val="00433A36"/>
    <w:rsid w:val="0046236A"/>
    <w:rsid w:val="0048208B"/>
    <w:rsid w:val="004B7F89"/>
    <w:rsid w:val="004D227A"/>
    <w:rsid w:val="004D2C09"/>
    <w:rsid w:val="004D65EA"/>
    <w:rsid w:val="005279B0"/>
    <w:rsid w:val="00532248"/>
    <w:rsid w:val="00566FDA"/>
    <w:rsid w:val="005B583C"/>
    <w:rsid w:val="006B013F"/>
    <w:rsid w:val="006F7D70"/>
    <w:rsid w:val="007239BD"/>
    <w:rsid w:val="00732A3B"/>
    <w:rsid w:val="0074160B"/>
    <w:rsid w:val="00754810"/>
    <w:rsid w:val="00781BD4"/>
    <w:rsid w:val="00790393"/>
    <w:rsid w:val="007A2367"/>
    <w:rsid w:val="007A53A5"/>
    <w:rsid w:val="007D173F"/>
    <w:rsid w:val="007E62E9"/>
    <w:rsid w:val="007F4DB7"/>
    <w:rsid w:val="0081529C"/>
    <w:rsid w:val="008165C6"/>
    <w:rsid w:val="008311B6"/>
    <w:rsid w:val="0085417A"/>
    <w:rsid w:val="00870357"/>
    <w:rsid w:val="008E1F09"/>
    <w:rsid w:val="008F29E9"/>
    <w:rsid w:val="00950503"/>
    <w:rsid w:val="00996821"/>
    <w:rsid w:val="009D131C"/>
    <w:rsid w:val="00A06E51"/>
    <w:rsid w:val="00AE1394"/>
    <w:rsid w:val="00AF515C"/>
    <w:rsid w:val="00B63956"/>
    <w:rsid w:val="00B65B21"/>
    <w:rsid w:val="00BF0225"/>
    <w:rsid w:val="00C83920"/>
    <w:rsid w:val="00CC030D"/>
    <w:rsid w:val="00CC1D11"/>
    <w:rsid w:val="00CD26FE"/>
    <w:rsid w:val="00CF74C5"/>
    <w:rsid w:val="00D34413"/>
    <w:rsid w:val="00DB31E0"/>
    <w:rsid w:val="00DD5564"/>
    <w:rsid w:val="00E960EE"/>
    <w:rsid w:val="00F0434F"/>
    <w:rsid w:val="00F45D26"/>
    <w:rsid w:val="00F5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D030E"/>
    <w:rPr>
      <w:kern w:val="2"/>
    </w:rPr>
  </w:style>
  <w:style w:type="paragraph" w:styleId="a5">
    <w:name w:val="footer"/>
    <w:basedOn w:val="a"/>
    <w:link w:val="a6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030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D030E"/>
    <w:rPr>
      <w:kern w:val="2"/>
    </w:rPr>
  </w:style>
  <w:style w:type="paragraph" w:styleId="a5">
    <w:name w:val="footer"/>
    <w:basedOn w:val="a"/>
    <w:link w:val="a6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030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輔導室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creator>朱秀蓮</dc:creator>
  <cp:lastModifiedBy>何姍珊</cp:lastModifiedBy>
  <cp:revision>2</cp:revision>
  <dcterms:created xsi:type="dcterms:W3CDTF">2017-09-12T13:48:00Z</dcterms:created>
  <dcterms:modified xsi:type="dcterms:W3CDTF">2017-09-12T13:48:00Z</dcterms:modified>
</cp:coreProperties>
</file>