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8D" w:rsidRPr="00246874" w:rsidRDefault="007F358D" w:rsidP="007F358D">
      <w:pPr>
        <w:spacing w:line="500" w:lineRule="exact"/>
        <w:jc w:val="center"/>
        <w:rPr>
          <w:rFonts w:eastAsia="標楷體"/>
          <w:sz w:val="36"/>
          <w:szCs w:val="36"/>
        </w:rPr>
      </w:pPr>
      <w:r w:rsidRPr="00246874">
        <w:rPr>
          <w:rFonts w:eastAsia="標楷體"/>
          <w:sz w:val="36"/>
          <w:szCs w:val="36"/>
        </w:rPr>
        <w:t>臺北市立松山</w:t>
      </w:r>
      <w:r w:rsidRPr="00246874">
        <w:rPr>
          <w:rFonts w:eastAsia="標楷體" w:hint="eastAsia"/>
          <w:sz w:val="36"/>
          <w:szCs w:val="36"/>
        </w:rPr>
        <w:t>高級</w:t>
      </w:r>
      <w:r w:rsidRPr="00246874">
        <w:rPr>
          <w:rFonts w:eastAsia="標楷體"/>
          <w:sz w:val="36"/>
          <w:szCs w:val="36"/>
        </w:rPr>
        <w:t>工農</w:t>
      </w:r>
      <w:r w:rsidRPr="00246874">
        <w:rPr>
          <w:rFonts w:eastAsia="標楷體" w:hint="eastAsia"/>
          <w:sz w:val="36"/>
          <w:szCs w:val="36"/>
        </w:rPr>
        <w:t>職業學校</w:t>
      </w:r>
    </w:p>
    <w:p w:rsidR="007F358D" w:rsidRDefault="007F358D" w:rsidP="00182DC3">
      <w:pPr>
        <w:spacing w:afterLines="50" w:line="500" w:lineRule="exac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10</w:t>
      </w:r>
      <w:r w:rsidR="00182DC3">
        <w:rPr>
          <w:rFonts w:eastAsia="標楷體" w:hint="eastAsia"/>
          <w:sz w:val="32"/>
        </w:rPr>
        <w:t>6</w:t>
      </w:r>
      <w:r w:rsidRPr="00781BD4">
        <w:rPr>
          <w:rFonts w:eastAsia="標楷體"/>
          <w:sz w:val="32"/>
        </w:rPr>
        <w:t>學年度第</w:t>
      </w:r>
      <w:r w:rsidR="00182DC3">
        <w:rPr>
          <w:rFonts w:eastAsia="標楷體" w:hint="eastAsia"/>
          <w:sz w:val="32"/>
        </w:rPr>
        <w:t>1</w:t>
      </w:r>
      <w:r w:rsidRPr="00781BD4">
        <w:rPr>
          <w:rFonts w:eastAsia="標楷體"/>
          <w:sz w:val="32"/>
        </w:rPr>
        <w:t>學期教學計畫表</w:t>
      </w:r>
    </w:p>
    <w:tbl>
      <w:tblPr>
        <w:tblW w:w="9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230"/>
        <w:gridCol w:w="570"/>
        <w:gridCol w:w="540"/>
        <w:gridCol w:w="1800"/>
        <w:gridCol w:w="540"/>
        <w:gridCol w:w="540"/>
        <w:gridCol w:w="930"/>
        <w:gridCol w:w="1390"/>
        <w:gridCol w:w="1843"/>
      </w:tblGrid>
      <w:tr w:rsidR="00F95C27" w:rsidTr="00182DC3">
        <w:trPr>
          <w:cantSplit/>
          <w:trHeight w:val="369"/>
        </w:trPr>
        <w:tc>
          <w:tcPr>
            <w:tcW w:w="568" w:type="dxa"/>
            <w:vAlign w:val="center"/>
          </w:tcPr>
          <w:p w:rsidR="00F95C27" w:rsidRDefault="00F95C27" w:rsidP="00F53D52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1230" w:type="dxa"/>
          </w:tcPr>
          <w:p w:rsidR="00F95C27" w:rsidRDefault="00F95C27" w:rsidP="00F53D52">
            <w:pPr>
              <w:ind w:left="288" w:hanging="288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社會</w:t>
            </w:r>
            <w:r w:rsidR="00CC123F">
              <w:rPr>
                <w:rFonts w:eastAsia="標楷體" w:hint="eastAsia"/>
              </w:rPr>
              <w:t>技巧</w:t>
            </w:r>
          </w:p>
        </w:tc>
        <w:tc>
          <w:tcPr>
            <w:tcW w:w="570" w:type="dxa"/>
          </w:tcPr>
          <w:p w:rsidR="00F95C27" w:rsidRDefault="00F95C27" w:rsidP="00F53D52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2340" w:type="dxa"/>
            <w:gridSpan w:val="2"/>
          </w:tcPr>
          <w:p w:rsidR="00F95C27" w:rsidRDefault="00F95C27" w:rsidP="00F53D52">
            <w:pPr>
              <w:ind w:left="288" w:hanging="28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綜職科 </w:t>
            </w:r>
            <w:r w:rsidR="00182DC3">
              <w:rPr>
                <w:rFonts w:ascii="標楷體" w:eastAsia="標楷體" w:hint="eastAsia"/>
              </w:rPr>
              <w:t>三</w:t>
            </w:r>
            <w:r>
              <w:rPr>
                <w:rFonts w:ascii="標楷體" w:eastAsia="標楷體" w:hint="eastAsia"/>
              </w:rPr>
              <w:t xml:space="preserve"> 年 級</w:t>
            </w:r>
          </w:p>
        </w:tc>
        <w:tc>
          <w:tcPr>
            <w:tcW w:w="1080" w:type="dxa"/>
            <w:gridSpan w:val="2"/>
          </w:tcPr>
          <w:p w:rsidR="00F95C27" w:rsidRDefault="00F95C27" w:rsidP="00F53D52">
            <w:pPr>
              <w:ind w:left="288" w:hanging="28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每週節數</w:t>
            </w:r>
          </w:p>
        </w:tc>
        <w:tc>
          <w:tcPr>
            <w:tcW w:w="930" w:type="dxa"/>
          </w:tcPr>
          <w:p w:rsidR="00F95C27" w:rsidRDefault="00182DC3" w:rsidP="00F53D52">
            <w:pPr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二</w:t>
            </w:r>
            <w:r w:rsidR="00F95C27">
              <w:rPr>
                <w:rFonts w:ascii="標楷體" w:eastAsia="標楷體" w:hint="eastAsia"/>
              </w:rPr>
              <w:t>節</w:t>
            </w:r>
          </w:p>
        </w:tc>
        <w:tc>
          <w:tcPr>
            <w:tcW w:w="1390" w:type="dxa"/>
          </w:tcPr>
          <w:p w:rsidR="00F95C27" w:rsidRDefault="00F95C27" w:rsidP="00F53D52">
            <w:pPr>
              <w:ind w:left="288" w:hanging="28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任課教師</w:t>
            </w:r>
          </w:p>
        </w:tc>
        <w:tc>
          <w:tcPr>
            <w:tcW w:w="1843" w:type="dxa"/>
          </w:tcPr>
          <w:p w:rsidR="00182DC3" w:rsidRDefault="00F95C27" w:rsidP="00182DC3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黃柏華、</w:t>
            </w:r>
            <w:r w:rsidR="00182DC3">
              <w:rPr>
                <w:rFonts w:eastAsia="標楷體" w:hint="eastAsia"/>
              </w:rPr>
              <w:t>吳祉霖</w:t>
            </w:r>
          </w:p>
        </w:tc>
      </w:tr>
      <w:tr w:rsidR="00F95C27" w:rsidTr="00182DC3">
        <w:trPr>
          <w:cantSplit/>
          <w:trHeight w:val="318"/>
        </w:trPr>
        <w:tc>
          <w:tcPr>
            <w:tcW w:w="568" w:type="dxa"/>
            <w:vAlign w:val="center"/>
          </w:tcPr>
          <w:p w:rsidR="00F95C27" w:rsidRDefault="00F95C27" w:rsidP="00F53D52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7540" w:type="dxa"/>
            <w:gridSpan w:val="8"/>
          </w:tcPr>
          <w:p w:rsidR="00F95C27" w:rsidRDefault="00F95C27" w:rsidP="00F53D52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          容        摘          要</w:t>
            </w:r>
          </w:p>
        </w:tc>
        <w:tc>
          <w:tcPr>
            <w:tcW w:w="1843" w:type="dxa"/>
          </w:tcPr>
          <w:p w:rsidR="00F95C27" w:rsidRDefault="00F95C27" w:rsidP="00F53D52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    註</w:t>
            </w:r>
          </w:p>
        </w:tc>
      </w:tr>
      <w:tr w:rsidR="00F95C27" w:rsidTr="00182DC3">
        <w:trPr>
          <w:cantSplit/>
          <w:trHeight w:val="1244"/>
        </w:trPr>
        <w:tc>
          <w:tcPr>
            <w:tcW w:w="568" w:type="dxa"/>
            <w:textDirection w:val="tbRlV"/>
            <w:vAlign w:val="center"/>
          </w:tcPr>
          <w:p w:rsidR="00F95C27" w:rsidRDefault="00F95C27" w:rsidP="00F53D52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7540" w:type="dxa"/>
            <w:gridSpan w:val="8"/>
            <w:vAlign w:val="center"/>
          </w:tcPr>
          <w:p w:rsidR="000C6F4E" w:rsidRDefault="00182DC3" w:rsidP="003F25F6">
            <w:pPr>
              <w:numPr>
                <w:ilvl w:val="0"/>
                <w:numId w:val="1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能依據個人在職場實習與學校情境，習得處理情緒的技巧</w:t>
            </w:r>
          </w:p>
          <w:p w:rsidR="00182DC3" w:rsidRDefault="00182DC3" w:rsidP="003F25F6">
            <w:pPr>
              <w:numPr>
                <w:ilvl w:val="0"/>
                <w:numId w:val="1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能依據個人在職場實習與學習情境，習得處理壓力的技巧</w:t>
            </w:r>
          </w:p>
          <w:p w:rsidR="00182DC3" w:rsidRDefault="00182DC3" w:rsidP="003F25F6">
            <w:pPr>
              <w:numPr>
                <w:ilvl w:val="0"/>
                <w:numId w:val="1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能提升自我效能，面對各項問題與擬訂解決方案。</w:t>
            </w:r>
          </w:p>
          <w:p w:rsidR="00182DC3" w:rsidRDefault="00182DC3" w:rsidP="003F25F6">
            <w:pPr>
              <w:numPr>
                <w:ilvl w:val="0"/>
                <w:numId w:val="1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能發展個別化轉銜服務方案，擬訂個人未來計劃</w:t>
            </w:r>
            <w:r w:rsidR="0056027B">
              <w:rPr>
                <w:rFonts w:eastAsia="標楷體" w:hint="eastAsia"/>
              </w:rPr>
              <w:t>。</w:t>
            </w:r>
          </w:p>
          <w:p w:rsidR="0056027B" w:rsidRPr="00182DC3" w:rsidRDefault="0056027B" w:rsidP="003F25F6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整合校內外資源，協助規劃個人支持系統。</w:t>
            </w:r>
          </w:p>
        </w:tc>
        <w:tc>
          <w:tcPr>
            <w:tcW w:w="1843" w:type="dxa"/>
            <w:vAlign w:val="center"/>
          </w:tcPr>
          <w:p w:rsidR="00F95C27" w:rsidRDefault="00F95C27" w:rsidP="00F53D52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F95C27" w:rsidTr="00182DC3">
        <w:trPr>
          <w:cantSplit/>
          <w:trHeight w:val="253"/>
        </w:trPr>
        <w:tc>
          <w:tcPr>
            <w:tcW w:w="568" w:type="dxa"/>
            <w:vMerge w:val="restart"/>
            <w:textDirection w:val="tbRlV"/>
            <w:vAlign w:val="center"/>
          </w:tcPr>
          <w:p w:rsidR="00F95C27" w:rsidRDefault="00F95C27" w:rsidP="00F53D52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教學方法</w:t>
            </w:r>
          </w:p>
        </w:tc>
        <w:tc>
          <w:tcPr>
            <w:tcW w:w="2340" w:type="dxa"/>
            <w:gridSpan w:val="3"/>
          </w:tcPr>
          <w:p w:rsidR="00F95C27" w:rsidRDefault="00F95C27" w:rsidP="00F53D52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int="eastAsia"/>
                <w:b/>
                <w:sz w:val="16"/>
                <w:bdr w:val="single" w:sz="4" w:space="0" w:color="auto"/>
              </w:rPr>
              <w:t>ˇ</w:t>
            </w:r>
            <w:r>
              <w:rPr>
                <w:rFonts w:ascii="華康楷書體W7" w:eastAsia="華康楷書體W7"/>
              </w:rPr>
              <w:t>1.</w:t>
            </w:r>
            <w:r>
              <w:rPr>
                <w:rFonts w:ascii="華康楷書體W7" w:eastAsia="標楷體" w:hint="eastAsia"/>
              </w:rPr>
              <w:t>講</w:t>
            </w:r>
            <w:r>
              <w:rPr>
                <w:rFonts w:eastAsia="標楷體" w:hint="eastAsia"/>
              </w:rPr>
              <w:t>述教學法</w:t>
            </w:r>
          </w:p>
        </w:tc>
        <w:tc>
          <w:tcPr>
            <w:tcW w:w="2340" w:type="dxa"/>
            <w:gridSpan w:val="2"/>
            <w:vAlign w:val="center"/>
          </w:tcPr>
          <w:p w:rsidR="00F95C27" w:rsidRDefault="00F95C27" w:rsidP="00F53D52">
            <w:pPr>
              <w:tabs>
                <w:tab w:val="num" w:pos="274"/>
              </w:tabs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6.</w:t>
            </w:r>
            <w:r>
              <w:rPr>
                <w:rFonts w:ascii="標楷體" w:eastAsia="標楷體" w:hint="eastAsia"/>
              </w:rPr>
              <w:t>協同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860" w:type="dxa"/>
            <w:gridSpan w:val="3"/>
            <w:vAlign w:val="center"/>
          </w:tcPr>
          <w:p w:rsidR="00F95C27" w:rsidRDefault="00F95C27" w:rsidP="00F53D52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  <w:b/>
                <w:sz w:val="16"/>
                <w:bdr w:val="single" w:sz="4" w:space="0" w:color="auto"/>
              </w:rPr>
              <w:t>ˇ</w:t>
            </w:r>
            <w:r>
              <w:rPr>
                <w:rFonts w:ascii="標楷體" w:eastAsia="標楷體"/>
              </w:rPr>
              <w:t>11.</w:t>
            </w:r>
            <w:r>
              <w:rPr>
                <w:rFonts w:eastAsia="標楷體" w:hint="eastAsia"/>
              </w:rPr>
              <w:t>問題教學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843" w:type="dxa"/>
            <w:vMerge w:val="restart"/>
          </w:tcPr>
          <w:p w:rsidR="00F95C27" w:rsidRDefault="00F95C27" w:rsidP="00F53D52">
            <w:pPr>
              <w:ind w:left="211" w:hanging="211"/>
              <w:rPr>
                <w:rFonts w:ascii="標楷體"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ascii="標楷體" w:eastAsia="標楷體" w:hint="eastAsia"/>
              </w:rPr>
              <w:t>請教師自行勾選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可複選</w:t>
            </w:r>
            <w:r>
              <w:rPr>
                <w:rFonts w:ascii="標楷體" w:eastAsia="標楷體"/>
              </w:rPr>
              <w:t>)</w:t>
            </w:r>
            <w:r>
              <w:rPr>
                <w:rFonts w:ascii="標楷體" w:eastAsia="標楷體" w:hint="eastAsia"/>
              </w:rPr>
              <w:t>。</w:t>
            </w:r>
          </w:p>
          <w:p w:rsidR="00F95C27" w:rsidRDefault="00F95C27" w:rsidP="00F53D52">
            <w:pPr>
              <w:ind w:left="240" w:hanging="24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2.</w:t>
            </w:r>
            <w:r>
              <w:rPr>
                <w:rFonts w:ascii="標楷體" w:eastAsia="標楷體" w:hint="eastAsia"/>
              </w:rPr>
              <w:t>選其他者自行填寫</w:t>
            </w:r>
          </w:p>
        </w:tc>
      </w:tr>
      <w:tr w:rsidR="00F95C27" w:rsidTr="00182DC3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F95C27" w:rsidRDefault="00F95C27" w:rsidP="00F53D52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F95C27" w:rsidRDefault="00F95C27" w:rsidP="00F53D52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 </w:t>
            </w:r>
            <w:r>
              <w:rPr>
                <w:rFonts w:ascii="標楷體" w:eastAsia="標楷體"/>
              </w:rPr>
              <w:t>2.</w:t>
            </w:r>
            <w:r>
              <w:rPr>
                <w:rFonts w:ascii="標楷體" w:eastAsia="標楷體" w:hint="eastAsia"/>
              </w:rPr>
              <w:t>精熟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F95C27" w:rsidRDefault="00F95C27" w:rsidP="00F53D52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7.</w:t>
            </w:r>
            <w:r>
              <w:rPr>
                <w:rFonts w:ascii="標楷體" w:eastAsia="標楷體" w:hint="eastAsia"/>
              </w:rPr>
              <w:t>創意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860" w:type="dxa"/>
            <w:gridSpan w:val="3"/>
          </w:tcPr>
          <w:p w:rsidR="00F95C27" w:rsidRDefault="00F95C27" w:rsidP="00F53D52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sz w:val="16"/>
                <w:bdr w:val="single" w:sz="4" w:space="0" w:color="auto"/>
              </w:rPr>
              <w:t>ˇ</w:t>
            </w:r>
            <w:r>
              <w:rPr>
                <w:rFonts w:ascii="標楷體" w:eastAsia="標楷體"/>
              </w:rPr>
              <w:t>12.</w:t>
            </w:r>
            <w:r>
              <w:rPr>
                <w:rFonts w:eastAsia="標楷體" w:hint="eastAsia"/>
              </w:rPr>
              <w:t>角色扮演教學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843" w:type="dxa"/>
            <w:vMerge/>
          </w:tcPr>
          <w:p w:rsidR="00F95C27" w:rsidRDefault="00F95C27" w:rsidP="00F53D52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F95C27" w:rsidTr="00182DC3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F95C27" w:rsidRDefault="00F95C27" w:rsidP="00F53D52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F95C27" w:rsidRDefault="00F95C27" w:rsidP="00F53D52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sz w:val="16"/>
                <w:bdr w:val="single" w:sz="4" w:space="0" w:color="auto"/>
              </w:rPr>
              <w:t>ˇ</w:t>
            </w:r>
            <w:r>
              <w:rPr>
                <w:rFonts w:ascii="標楷體" w:eastAsia="標楷體"/>
              </w:rPr>
              <w:t>3.</w:t>
            </w:r>
            <w:r>
              <w:rPr>
                <w:rFonts w:ascii="標楷體" w:eastAsia="標楷體" w:hint="eastAsia"/>
              </w:rPr>
              <w:t>啟發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F95C27" w:rsidRDefault="00F95C27" w:rsidP="00F53D52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sz w:val="16"/>
                <w:bdr w:val="single" w:sz="4" w:space="0" w:color="auto"/>
              </w:rPr>
              <w:t>ˇ</w:t>
            </w:r>
            <w:r>
              <w:rPr>
                <w:rFonts w:ascii="標楷體" w:eastAsia="標楷體"/>
              </w:rPr>
              <w:t>8.</w:t>
            </w:r>
            <w:r>
              <w:rPr>
                <w:rFonts w:ascii="標楷體" w:eastAsia="標楷體" w:hint="eastAsia"/>
              </w:rPr>
              <w:t>討論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860" w:type="dxa"/>
            <w:gridSpan w:val="3"/>
          </w:tcPr>
          <w:p w:rsidR="00F95C27" w:rsidRDefault="00F95C27" w:rsidP="00F53D52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13.</w:t>
            </w:r>
            <w:r>
              <w:rPr>
                <w:rFonts w:ascii="標楷體" w:eastAsia="標楷體" w:hint="eastAsia"/>
              </w:rPr>
              <w:t>電視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843" w:type="dxa"/>
            <w:vMerge/>
          </w:tcPr>
          <w:p w:rsidR="00F95C27" w:rsidRDefault="00F95C27" w:rsidP="00F53D52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F95C27" w:rsidTr="00182DC3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F95C27" w:rsidRDefault="00F95C27" w:rsidP="00F53D52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F95C27" w:rsidRDefault="00F95C27" w:rsidP="00F53D52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sz w:val="16"/>
                <w:bdr w:val="single" w:sz="4" w:space="0" w:color="auto"/>
              </w:rPr>
              <w:t>ˇ</w:t>
            </w:r>
            <w:r>
              <w:rPr>
                <w:rFonts w:ascii="標楷體" w:eastAsia="標楷體"/>
              </w:rPr>
              <w:t xml:space="preserve"> 4.</w:t>
            </w:r>
            <w:r>
              <w:rPr>
                <w:rFonts w:ascii="標楷體" w:eastAsia="標楷體" w:hint="eastAsia"/>
              </w:rPr>
              <w:t>練習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F95C27" w:rsidRDefault="00F95C27" w:rsidP="00F53D52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sz w:val="16"/>
                <w:bdr w:val="single" w:sz="4" w:space="0" w:color="auto"/>
              </w:rPr>
              <w:t>ˇ</w:t>
            </w:r>
            <w:r>
              <w:rPr>
                <w:rFonts w:eastAsia="標楷體"/>
              </w:rPr>
              <w:t>9.</w:t>
            </w:r>
            <w:r>
              <w:rPr>
                <w:rFonts w:eastAsia="標楷體" w:hint="eastAsia"/>
              </w:rPr>
              <w:t>示範教學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860" w:type="dxa"/>
            <w:gridSpan w:val="3"/>
          </w:tcPr>
          <w:p w:rsidR="00F95C27" w:rsidRDefault="00F95C27" w:rsidP="00F53D52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14.</w:t>
            </w:r>
            <w:r>
              <w:rPr>
                <w:rFonts w:eastAsia="標楷體" w:hint="eastAsia"/>
              </w:rPr>
              <w:t>電腦輔助教學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843" w:type="dxa"/>
            <w:vMerge/>
          </w:tcPr>
          <w:p w:rsidR="00F95C27" w:rsidRDefault="00F95C27" w:rsidP="00F53D52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F95C27" w:rsidTr="00182DC3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F95C27" w:rsidRDefault="00F95C27" w:rsidP="00F53D52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F95C27" w:rsidRDefault="00F95C27" w:rsidP="00F53D52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sz w:val="16"/>
                <w:bdr w:val="single" w:sz="4" w:space="0" w:color="auto"/>
              </w:rPr>
              <w:t>ˇ</w:t>
            </w:r>
            <w:r>
              <w:rPr>
                <w:rFonts w:ascii="標楷體" w:eastAsia="標楷體"/>
              </w:rPr>
              <w:t>5.</w:t>
            </w:r>
            <w:r>
              <w:rPr>
                <w:rFonts w:ascii="標楷體" w:eastAsia="標楷體" w:hint="eastAsia"/>
              </w:rPr>
              <w:t>發表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F95C27" w:rsidRDefault="00F95C27" w:rsidP="00F53D52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sz w:val="16"/>
                <w:bdr w:val="single" w:sz="4" w:space="0" w:color="auto"/>
              </w:rPr>
              <w:t>ˇ</w:t>
            </w:r>
            <w:r>
              <w:rPr>
                <w:rFonts w:ascii="標楷體" w:eastAsia="標楷體"/>
              </w:rPr>
              <w:t>10.</w:t>
            </w:r>
            <w:r>
              <w:rPr>
                <w:rFonts w:eastAsia="標楷體" w:hint="eastAsia"/>
              </w:rPr>
              <w:t>作業教學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860" w:type="dxa"/>
            <w:gridSpan w:val="3"/>
          </w:tcPr>
          <w:p w:rsidR="00F95C27" w:rsidRDefault="00F95C27" w:rsidP="00F53D52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int="eastAsia"/>
                <w:b/>
                <w:sz w:val="16"/>
                <w:bdr w:val="single" w:sz="4" w:space="0" w:color="auto"/>
              </w:rPr>
              <w:t>ˇ</w:t>
            </w:r>
            <w:r>
              <w:rPr>
                <w:rFonts w:ascii="標楷體" w:eastAsia="標楷體"/>
              </w:rPr>
              <w:t>15.</w:t>
            </w:r>
            <w:r>
              <w:rPr>
                <w:rFonts w:ascii="標楷體" w:eastAsia="標楷體" w:hint="eastAsia"/>
              </w:rPr>
              <w:t>其他</w:t>
            </w:r>
            <w:r>
              <w:rPr>
                <w:rFonts w:ascii="標楷體" w:eastAsia="標楷體"/>
              </w:rPr>
              <w:t>(</w:t>
            </w:r>
            <w:r w:rsidR="00A53C3D">
              <w:rPr>
                <w:rFonts w:ascii="標楷體" w:eastAsia="標楷體" w:hint="eastAsia"/>
              </w:rPr>
              <w:t>校</w:t>
            </w:r>
            <w:r w:rsidR="00A53C3D">
              <w:rPr>
                <w:rFonts w:ascii="標楷體" w:eastAsia="標楷體"/>
              </w:rPr>
              <w:t>外教學)</w:t>
            </w:r>
          </w:p>
        </w:tc>
        <w:tc>
          <w:tcPr>
            <w:tcW w:w="1843" w:type="dxa"/>
            <w:vMerge/>
          </w:tcPr>
          <w:p w:rsidR="00F95C27" w:rsidRDefault="00F95C27" w:rsidP="00F53D52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F95C27" w:rsidTr="00182DC3">
        <w:trPr>
          <w:cantSplit/>
          <w:trHeight w:val="4165"/>
        </w:trPr>
        <w:tc>
          <w:tcPr>
            <w:tcW w:w="568" w:type="dxa"/>
            <w:textDirection w:val="tbRlV"/>
            <w:vAlign w:val="center"/>
          </w:tcPr>
          <w:p w:rsidR="00F95C27" w:rsidRDefault="00F95C27" w:rsidP="00F53D5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kern w:val="0"/>
              </w:rPr>
              <w:t>教學內容</w:t>
            </w:r>
          </w:p>
        </w:tc>
        <w:tc>
          <w:tcPr>
            <w:tcW w:w="7540" w:type="dxa"/>
            <w:gridSpan w:val="8"/>
          </w:tcPr>
          <w:p w:rsidR="00CC123F" w:rsidRDefault="00182DC3" w:rsidP="003F25F6">
            <w:pPr>
              <w:numPr>
                <w:ilvl w:val="0"/>
                <w:numId w:val="3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處理情緒</w:t>
            </w:r>
            <w:r w:rsidR="00CC123F">
              <w:rPr>
                <w:rFonts w:eastAsia="標楷體" w:hint="eastAsia"/>
              </w:rPr>
              <w:t>能力</w:t>
            </w:r>
          </w:p>
          <w:p w:rsidR="00182DC3" w:rsidRDefault="00182DC3" w:rsidP="003F25F6">
            <w:pPr>
              <w:numPr>
                <w:ilvl w:val="0"/>
                <w:numId w:val="4"/>
              </w:numPr>
              <w:rPr>
                <w:rFonts w:eastAsia="標楷體" w:hint="eastAsia"/>
              </w:rPr>
            </w:pPr>
            <w:r w:rsidRPr="00182DC3">
              <w:rPr>
                <w:rFonts w:eastAsia="標楷體" w:hint="eastAsia"/>
              </w:rPr>
              <w:t>處己</w:t>
            </w:r>
            <w:r w:rsidRPr="00182DC3">
              <w:rPr>
                <w:rFonts w:eastAsia="標楷體" w:hint="eastAsia"/>
              </w:rPr>
              <w:t>:</w:t>
            </w:r>
            <w:r w:rsidRPr="00182DC3">
              <w:rPr>
                <w:rFonts w:eastAsia="標楷體" w:hint="eastAsia"/>
              </w:rPr>
              <w:t>能控制情緒及分析</w:t>
            </w:r>
            <w:r>
              <w:rPr>
                <w:rFonts w:eastAsia="標楷體" w:hint="eastAsia"/>
              </w:rPr>
              <w:t>引發情緒的原因</w:t>
            </w:r>
          </w:p>
          <w:p w:rsidR="00182DC3" w:rsidRPr="00182DC3" w:rsidRDefault="00182DC3" w:rsidP="003F25F6">
            <w:pPr>
              <w:numPr>
                <w:ilvl w:val="0"/>
                <w:numId w:val="4"/>
              </w:num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處環境</w:t>
            </w:r>
            <w:r>
              <w:rPr>
                <w:rFonts w:eastAsia="標楷體" w:hint="eastAsia"/>
              </w:rPr>
              <w:t>:</w:t>
            </w:r>
            <w:r w:rsidRPr="00182DC3">
              <w:rPr>
                <w:rFonts w:eastAsia="標楷體" w:hint="eastAsia"/>
              </w:rPr>
              <w:t>分析</w:t>
            </w:r>
            <w:r w:rsidRPr="00182DC3">
              <w:rPr>
                <w:rFonts w:eastAsia="標楷體" w:hint="eastAsia"/>
              </w:rPr>
              <w:t>職場情境</w:t>
            </w:r>
            <w:r w:rsidRPr="00182DC3">
              <w:rPr>
                <w:rFonts w:eastAsia="標楷體" w:hint="eastAsia"/>
              </w:rPr>
              <w:t>與</w:t>
            </w:r>
            <w:r w:rsidRPr="00182DC3">
              <w:rPr>
                <w:rFonts w:eastAsia="標楷體" w:hint="eastAsia"/>
              </w:rPr>
              <w:t>工作狀況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了解自己在職場的情緒</w:t>
            </w:r>
            <w:r>
              <w:rPr>
                <w:rFonts w:eastAsia="標楷體" w:hint="eastAsia"/>
              </w:rPr>
              <w:t>)</w:t>
            </w:r>
          </w:p>
          <w:p w:rsidR="00182DC3" w:rsidRPr="00182DC3" w:rsidRDefault="00182DC3" w:rsidP="003F25F6">
            <w:pPr>
              <w:numPr>
                <w:ilvl w:val="0"/>
                <w:numId w:val="3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處</w:t>
            </w:r>
            <w:r w:rsidRPr="00182DC3">
              <w:rPr>
                <w:rFonts w:eastAsia="標楷體" w:hint="eastAsia"/>
              </w:rPr>
              <w:t>理壓力能力</w:t>
            </w:r>
          </w:p>
          <w:p w:rsidR="00CC123F" w:rsidRPr="00182DC3" w:rsidRDefault="00182DC3" w:rsidP="003F25F6">
            <w:pPr>
              <w:numPr>
                <w:ilvl w:val="0"/>
                <w:numId w:val="5"/>
              </w:numPr>
              <w:rPr>
                <w:rFonts w:eastAsia="標楷體" w:hint="eastAsia"/>
              </w:rPr>
            </w:pPr>
            <w:r w:rsidRPr="00182DC3">
              <w:rPr>
                <w:rFonts w:eastAsia="標楷體" w:hint="eastAsia"/>
              </w:rPr>
              <w:t>處己</w:t>
            </w:r>
            <w:r w:rsidRPr="00182DC3">
              <w:rPr>
                <w:rFonts w:eastAsia="標楷體" w:hint="eastAsia"/>
              </w:rPr>
              <w:t>:</w:t>
            </w:r>
            <w:r w:rsidRPr="00182DC3">
              <w:rPr>
                <w:rFonts w:eastAsia="標楷體" w:hint="eastAsia"/>
              </w:rPr>
              <w:t>能處理自我壓力與解決方式</w:t>
            </w:r>
          </w:p>
          <w:p w:rsidR="00182DC3" w:rsidRPr="00182DC3" w:rsidRDefault="00182DC3" w:rsidP="003F25F6">
            <w:pPr>
              <w:numPr>
                <w:ilvl w:val="0"/>
                <w:numId w:val="5"/>
              </w:numPr>
              <w:rPr>
                <w:rFonts w:eastAsia="標楷體" w:hint="eastAsia"/>
              </w:rPr>
            </w:pPr>
            <w:r w:rsidRPr="00182DC3">
              <w:rPr>
                <w:rFonts w:eastAsia="標楷體" w:hint="eastAsia"/>
              </w:rPr>
              <w:t>處己</w:t>
            </w:r>
            <w:r w:rsidRPr="00182DC3">
              <w:rPr>
                <w:rFonts w:eastAsia="標楷體" w:hint="eastAsia"/>
              </w:rPr>
              <w:t>:</w:t>
            </w:r>
            <w:r w:rsidRPr="00182DC3">
              <w:rPr>
                <w:rFonts w:eastAsia="標楷體" w:hint="eastAsia"/>
              </w:rPr>
              <w:t>分析職場困難與尋求協助</w:t>
            </w:r>
          </w:p>
          <w:p w:rsidR="00182DC3" w:rsidRPr="00182DC3" w:rsidRDefault="00182DC3" w:rsidP="003F25F6">
            <w:pPr>
              <w:numPr>
                <w:ilvl w:val="0"/>
                <w:numId w:val="5"/>
              </w:numPr>
              <w:rPr>
                <w:rFonts w:eastAsia="標楷體"/>
              </w:rPr>
            </w:pPr>
            <w:r w:rsidRPr="00182DC3">
              <w:rPr>
                <w:rFonts w:ascii="標楷體" w:eastAsia="標楷體" w:hint="eastAsia"/>
              </w:rPr>
              <w:t>處人:能面對他人的批評與指正</w:t>
            </w:r>
          </w:p>
          <w:p w:rsidR="00F95C27" w:rsidRPr="004208A7" w:rsidRDefault="0056027B" w:rsidP="003F25F6">
            <w:pPr>
              <w:numPr>
                <w:ilvl w:val="0"/>
                <w:numId w:val="3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個人為中心的轉銜計畫</w:t>
            </w:r>
          </w:p>
          <w:p w:rsidR="000C6F4E" w:rsidRPr="0056027B" w:rsidRDefault="0056027B" w:rsidP="003F25F6">
            <w:pPr>
              <w:pStyle w:val="a7"/>
              <w:numPr>
                <w:ilvl w:val="0"/>
                <w:numId w:val="7"/>
              </w:numPr>
              <w:ind w:leftChars="0"/>
              <w:rPr>
                <w:rFonts w:eastAsia="標楷體" w:hint="eastAsia"/>
              </w:rPr>
            </w:pPr>
            <w:r w:rsidRPr="0056027B">
              <w:rPr>
                <w:rFonts w:ascii="標楷體" w:eastAsia="標楷體" w:hint="eastAsia"/>
              </w:rPr>
              <w:t>我的理想與目標</w:t>
            </w:r>
          </w:p>
          <w:p w:rsidR="0056027B" w:rsidRPr="0056027B" w:rsidRDefault="0056027B" w:rsidP="003F25F6">
            <w:pPr>
              <w:pStyle w:val="a7"/>
              <w:numPr>
                <w:ilvl w:val="0"/>
                <w:numId w:val="7"/>
              </w:numPr>
              <w:ind w:leftChars="0"/>
              <w:rPr>
                <w:rFonts w:eastAsia="標楷體" w:hint="eastAsia"/>
              </w:rPr>
            </w:pPr>
            <w:r w:rsidRPr="0056027B">
              <w:rPr>
                <w:rFonts w:ascii="標楷體" w:eastAsia="標楷體" w:hint="eastAsia"/>
              </w:rPr>
              <w:t>我的短期規劃與成果</w:t>
            </w:r>
          </w:p>
          <w:p w:rsidR="0056027B" w:rsidRPr="0056027B" w:rsidRDefault="0056027B" w:rsidP="003F25F6">
            <w:pPr>
              <w:pStyle w:val="a7"/>
              <w:numPr>
                <w:ilvl w:val="0"/>
                <w:numId w:val="7"/>
              </w:numPr>
              <w:ind w:leftChars="0"/>
              <w:rPr>
                <w:rFonts w:eastAsia="標楷體" w:hint="eastAsia"/>
              </w:rPr>
            </w:pPr>
            <w:r w:rsidRPr="0056027B">
              <w:rPr>
                <w:rFonts w:ascii="標楷體" w:eastAsia="標楷體" w:hint="eastAsia"/>
              </w:rPr>
              <w:t>我的現況與需求</w:t>
            </w:r>
          </w:p>
          <w:p w:rsidR="0056027B" w:rsidRPr="0056027B" w:rsidRDefault="0056027B" w:rsidP="003F25F6">
            <w:pPr>
              <w:pStyle w:val="a7"/>
              <w:numPr>
                <w:ilvl w:val="0"/>
                <w:numId w:val="7"/>
              </w:numPr>
              <w:ind w:leftChars="0"/>
              <w:rPr>
                <w:rFonts w:eastAsia="標楷體" w:hint="eastAsia"/>
              </w:rPr>
            </w:pPr>
            <w:r w:rsidRPr="0056027B">
              <w:rPr>
                <w:rFonts w:ascii="標楷體" w:eastAsia="標楷體" w:hint="eastAsia"/>
              </w:rPr>
              <w:t>我的環境與資源系統</w:t>
            </w:r>
          </w:p>
          <w:p w:rsidR="0056027B" w:rsidRPr="0056027B" w:rsidRDefault="0056027B" w:rsidP="003F25F6">
            <w:pPr>
              <w:pStyle w:val="a7"/>
              <w:numPr>
                <w:ilvl w:val="0"/>
                <w:numId w:val="7"/>
              </w:numPr>
              <w:ind w:leftChars="0"/>
              <w:rPr>
                <w:rFonts w:eastAsia="標楷體" w:hint="eastAsia"/>
              </w:rPr>
            </w:pPr>
            <w:r w:rsidRPr="0056027B">
              <w:rPr>
                <w:rFonts w:ascii="標楷體" w:eastAsia="標楷體" w:hint="eastAsia"/>
              </w:rPr>
              <w:t>我的具體目標與達成步驟</w:t>
            </w:r>
          </w:p>
          <w:p w:rsidR="0056027B" w:rsidRPr="0056027B" w:rsidRDefault="0056027B" w:rsidP="003F25F6">
            <w:pPr>
              <w:pStyle w:val="a7"/>
              <w:numPr>
                <w:ilvl w:val="0"/>
                <w:numId w:val="7"/>
              </w:numPr>
              <w:ind w:leftChars="0"/>
              <w:rPr>
                <w:rFonts w:eastAsia="標楷體" w:hint="eastAsia"/>
              </w:rPr>
            </w:pPr>
            <w:r w:rsidRPr="0056027B">
              <w:rPr>
                <w:rFonts w:ascii="標楷體" w:eastAsia="標楷體" w:hint="eastAsia"/>
              </w:rPr>
              <w:t>我和我的支持者</w:t>
            </w:r>
          </w:p>
          <w:p w:rsidR="0056027B" w:rsidRPr="000C6F4E" w:rsidRDefault="0056027B" w:rsidP="003F25F6">
            <w:pPr>
              <w:pStyle w:val="a7"/>
              <w:numPr>
                <w:ilvl w:val="0"/>
                <w:numId w:val="7"/>
              </w:numPr>
              <w:ind w:leftChars="0"/>
              <w:rPr>
                <w:rFonts w:eastAsia="標楷體"/>
              </w:rPr>
            </w:pPr>
            <w:r w:rsidRPr="0056027B">
              <w:rPr>
                <w:rFonts w:ascii="標楷體" w:eastAsia="標楷體" w:hint="eastAsia"/>
              </w:rPr>
              <w:t>執行自己的計畫</w:t>
            </w:r>
          </w:p>
        </w:tc>
        <w:tc>
          <w:tcPr>
            <w:tcW w:w="1843" w:type="dxa"/>
          </w:tcPr>
          <w:p w:rsidR="0056027B" w:rsidRDefault="00CC123F" w:rsidP="00F53D52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配合課程安排，進行</w:t>
            </w:r>
            <w:r w:rsidR="0056027B"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int="eastAsia"/>
              </w:rPr>
              <w:t>次校外</w:t>
            </w:r>
            <w:r w:rsidR="0056027B">
              <w:rPr>
                <w:rFonts w:ascii="標楷體" w:eastAsia="標楷體" w:hint="eastAsia"/>
              </w:rPr>
              <w:t>參訪活動。</w:t>
            </w:r>
          </w:p>
          <w:p w:rsidR="0056027B" w:rsidRDefault="0056027B" w:rsidP="00F53D52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</w:p>
          <w:p w:rsidR="00F95C27" w:rsidRDefault="0056027B" w:rsidP="00F53D52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分別為:</w:t>
            </w:r>
          </w:p>
          <w:p w:rsidR="0056027B" w:rsidRPr="0056027B" w:rsidRDefault="0056027B" w:rsidP="003F25F6">
            <w:pPr>
              <w:pStyle w:val="a7"/>
              <w:numPr>
                <w:ilvl w:val="0"/>
                <w:numId w:val="8"/>
              </w:numPr>
              <w:tabs>
                <w:tab w:val="num" w:pos="274"/>
              </w:tabs>
              <w:ind w:leftChars="0"/>
              <w:rPr>
                <w:rFonts w:ascii="標楷體" w:eastAsia="標楷體" w:hint="eastAsia"/>
              </w:rPr>
            </w:pPr>
            <w:r w:rsidRPr="0056027B">
              <w:rPr>
                <w:rFonts w:ascii="標楷體" w:eastAsia="標楷體" w:hint="eastAsia"/>
              </w:rPr>
              <w:t>社會企業大樓</w:t>
            </w:r>
          </w:p>
          <w:p w:rsidR="0056027B" w:rsidRPr="0056027B" w:rsidRDefault="0056027B" w:rsidP="003F25F6">
            <w:pPr>
              <w:pStyle w:val="a7"/>
              <w:numPr>
                <w:ilvl w:val="0"/>
                <w:numId w:val="8"/>
              </w:numPr>
              <w:tabs>
                <w:tab w:val="num" w:pos="274"/>
              </w:tabs>
              <w:ind w:leftChars="0" w:left="256" w:hanging="256"/>
              <w:rPr>
                <w:rFonts w:ascii="標楷體" w:eastAsia="標楷體"/>
              </w:rPr>
            </w:pPr>
            <w:r w:rsidRPr="0056027B">
              <w:rPr>
                <w:rFonts w:ascii="標楷體" w:eastAsia="標楷體" w:hint="eastAsia"/>
              </w:rPr>
              <w:t>臺北市勞動力重建處</w:t>
            </w:r>
          </w:p>
        </w:tc>
      </w:tr>
      <w:tr w:rsidR="00F95C27" w:rsidTr="00182DC3">
        <w:trPr>
          <w:cantSplit/>
          <w:trHeight w:val="1361"/>
        </w:trPr>
        <w:tc>
          <w:tcPr>
            <w:tcW w:w="568" w:type="dxa"/>
            <w:textDirection w:val="tbRlV"/>
            <w:vAlign w:val="center"/>
          </w:tcPr>
          <w:p w:rsidR="00F95C27" w:rsidRDefault="00F95C27" w:rsidP="00F53D5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評量方式</w:t>
            </w:r>
          </w:p>
        </w:tc>
        <w:tc>
          <w:tcPr>
            <w:tcW w:w="7540" w:type="dxa"/>
            <w:gridSpan w:val="8"/>
          </w:tcPr>
          <w:p w:rsidR="00F95C27" w:rsidRDefault="00F95C27" w:rsidP="003F25F6">
            <w:pPr>
              <w:numPr>
                <w:ilvl w:val="0"/>
                <w:numId w:val="2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課堂教學</w:t>
            </w:r>
            <w:r w:rsidR="0056027B">
              <w:rPr>
                <w:rFonts w:eastAsia="標楷體" w:hint="eastAsia"/>
              </w:rPr>
              <w:t>與職場實習表現之</w:t>
            </w:r>
            <w:r w:rsidR="00790F40">
              <w:rPr>
                <w:rFonts w:eastAsia="標楷體" w:hint="eastAsia"/>
              </w:rPr>
              <w:t>觀察</w:t>
            </w:r>
            <w:r w:rsidR="000C6F4E">
              <w:rPr>
                <w:rFonts w:eastAsia="標楷體" w:hint="eastAsia"/>
              </w:rPr>
              <w:t>紀錄</w:t>
            </w:r>
            <w:r>
              <w:rPr>
                <w:rFonts w:eastAsia="標楷體" w:hint="eastAsia"/>
              </w:rPr>
              <w:t>評量</w:t>
            </w:r>
          </w:p>
          <w:p w:rsidR="00F95C27" w:rsidRDefault="00F95C27" w:rsidP="003F25F6">
            <w:pPr>
              <w:numPr>
                <w:ilvl w:val="0"/>
                <w:numId w:val="2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日常作息有關的行為表現</w:t>
            </w:r>
            <w:r w:rsidR="00790F40">
              <w:rPr>
                <w:rFonts w:eastAsia="標楷體" w:hint="eastAsia"/>
              </w:rPr>
              <w:t>觀察記錄</w:t>
            </w:r>
          </w:p>
          <w:p w:rsidR="00F95C27" w:rsidRDefault="00790F40" w:rsidP="003F25F6">
            <w:pPr>
              <w:numPr>
                <w:ilvl w:val="0"/>
                <w:numId w:val="2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教學情境</w:t>
            </w:r>
            <w:r w:rsidRPr="00790F40">
              <w:rPr>
                <w:rFonts w:eastAsia="標楷體" w:hint="eastAsia"/>
              </w:rPr>
              <w:t>作業單與</w:t>
            </w:r>
            <w:r w:rsidR="00F95C27" w:rsidRPr="00790F40">
              <w:rPr>
                <w:rFonts w:eastAsia="標楷體" w:hint="eastAsia"/>
              </w:rPr>
              <w:t>心得報告</w:t>
            </w:r>
          </w:p>
          <w:p w:rsidR="00790F40" w:rsidRPr="00790F40" w:rsidRDefault="00790F40" w:rsidP="003F25F6">
            <w:pPr>
              <w:numPr>
                <w:ilvl w:val="0"/>
                <w:numId w:val="2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定期評量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紙筆評量或口語問答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43" w:type="dxa"/>
          </w:tcPr>
          <w:p w:rsidR="00F95C27" w:rsidRDefault="00F95C27" w:rsidP="00F53D52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F95C27" w:rsidTr="00182DC3">
        <w:trPr>
          <w:cantSplit/>
          <w:trHeight w:val="2260"/>
        </w:trPr>
        <w:tc>
          <w:tcPr>
            <w:tcW w:w="568" w:type="dxa"/>
            <w:textDirection w:val="tbRlV"/>
            <w:vAlign w:val="center"/>
          </w:tcPr>
          <w:p w:rsidR="00F95C27" w:rsidRDefault="00F95C27" w:rsidP="00F53D52">
            <w:pPr>
              <w:ind w:left="113" w:righ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學生準備事項</w:t>
            </w:r>
          </w:p>
        </w:tc>
        <w:tc>
          <w:tcPr>
            <w:tcW w:w="7540" w:type="dxa"/>
            <w:gridSpan w:val="8"/>
          </w:tcPr>
          <w:p w:rsidR="00F95C27" w:rsidRDefault="00F95C27" w:rsidP="00790F40">
            <w:pPr>
              <w:rPr>
                <w:rFonts w:eastAsia="標楷體"/>
              </w:rPr>
            </w:pPr>
          </w:p>
          <w:p w:rsidR="000C6F4E" w:rsidRDefault="00F95C27" w:rsidP="003F25F6">
            <w:pPr>
              <w:numPr>
                <w:ilvl w:val="0"/>
                <w:numId w:val="6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依教師規定配合課程所需準備相關資料。</w:t>
            </w:r>
          </w:p>
          <w:p w:rsidR="000C6F4E" w:rsidRDefault="000C6F4E" w:rsidP="003F25F6">
            <w:pPr>
              <w:numPr>
                <w:ilvl w:val="0"/>
                <w:numId w:val="6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遵守校外教學之安全規則。</w:t>
            </w:r>
          </w:p>
          <w:p w:rsidR="000C6F4E" w:rsidRDefault="00CC123F" w:rsidP="003F25F6">
            <w:pPr>
              <w:numPr>
                <w:ilvl w:val="0"/>
                <w:numId w:val="6"/>
              </w:numPr>
              <w:rPr>
                <w:rFonts w:eastAsia="標楷體"/>
              </w:rPr>
            </w:pPr>
            <w:r w:rsidRPr="000C6F4E">
              <w:rPr>
                <w:rFonts w:eastAsia="標楷體" w:hint="eastAsia"/>
              </w:rPr>
              <w:t>鼓勵學生分享個人生活與學習經驗</w:t>
            </w:r>
            <w:r w:rsidR="00E95FDE" w:rsidRPr="000C6F4E">
              <w:rPr>
                <w:rFonts w:eastAsia="標楷體" w:hint="eastAsia"/>
              </w:rPr>
              <w:t>。</w:t>
            </w:r>
          </w:p>
          <w:p w:rsidR="000C6F4E" w:rsidRDefault="00F95C27" w:rsidP="003F25F6">
            <w:pPr>
              <w:numPr>
                <w:ilvl w:val="0"/>
                <w:numId w:val="6"/>
              </w:numPr>
              <w:rPr>
                <w:rFonts w:eastAsia="標楷體"/>
              </w:rPr>
            </w:pPr>
            <w:r w:rsidRPr="000C6F4E">
              <w:rPr>
                <w:rFonts w:eastAsia="標楷體" w:hint="eastAsia"/>
              </w:rPr>
              <w:t>按時繳交</w:t>
            </w:r>
            <w:r w:rsidR="0056027B">
              <w:rPr>
                <w:rFonts w:eastAsia="標楷體" w:hint="eastAsia"/>
              </w:rPr>
              <w:t>作業單與回饋單</w:t>
            </w:r>
            <w:r w:rsidRPr="000C6F4E">
              <w:rPr>
                <w:rFonts w:eastAsia="標楷體" w:hint="eastAsia"/>
              </w:rPr>
              <w:t>。</w:t>
            </w:r>
          </w:p>
          <w:p w:rsidR="000C6F4E" w:rsidRDefault="00790F40" w:rsidP="003F25F6">
            <w:pPr>
              <w:numPr>
                <w:ilvl w:val="0"/>
                <w:numId w:val="6"/>
              </w:numPr>
              <w:rPr>
                <w:rFonts w:eastAsia="標楷體"/>
              </w:rPr>
            </w:pPr>
            <w:r w:rsidRPr="000C6F4E">
              <w:rPr>
                <w:rFonts w:eastAsia="標楷體" w:hint="eastAsia"/>
              </w:rPr>
              <w:t>依據個人生活情境和學習經驗，表達個人的想法與意見</w:t>
            </w:r>
            <w:r w:rsidR="000C6F4E">
              <w:rPr>
                <w:rFonts w:eastAsia="標楷體" w:hint="eastAsia"/>
              </w:rPr>
              <w:t>。</w:t>
            </w:r>
          </w:p>
          <w:p w:rsidR="00F95C27" w:rsidRPr="000C6F4E" w:rsidRDefault="0056027B" w:rsidP="003F25F6">
            <w:pPr>
              <w:numPr>
                <w:ilvl w:val="0"/>
                <w:numId w:val="6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共同參與擬訂高三個別化轉銜服務方案，設定自己的轉銜</w:t>
            </w:r>
            <w:r w:rsidR="000C6F4E">
              <w:rPr>
                <w:rFonts w:eastAsia="標楷體" w:hint="eastAsia"/>
              </w:rPr>
              <w:t>目標和</w:t>
            </w:r>
            <w:r>
              <w:rPr>
                <w:rFonts w:eastAsia="標楷體" w:hint="eastAsia"/>
              </w:rPr>
              <w:t>執行方式。</w:t>
            </w:r>
          </w:p>
          <w:p w:rsidR="00F95C27" w:rsidRDefault="00F95C27" w:rsidP="00F53D52">
            <w:pPr>
              <w:ind w:left="32"/>
              <w:jc w:val="right"/>
              <w:rPr>
                <w:rFonts w:eastAsia="標楷體"/>
              </w:rPr>
            </w:pPr>
          </w:p>
        </w:tc>
        <w:tc>
          <w:tcPr>
            <w:tcW w:w="1843" w:type="dxa"/>
          </w:tcPr>
          <w:p w:rsidR="00F95C27" w:rsidRDefault="00F95C27" w:rsidP="00F53D52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F95C27" w:rsidTr="00182DC3">
        <w:trPr>
          <w:cantSplit/>
          <w:trHeight w:val="2328"/>
        </w:trPr>
        <w:tc>
          <w:tcPr>
            <w:tcW w:w="568" w:type="dxa"/>
            <w:textDirection w:val="tbRlV"/>
            <w:vAlign w:val="center"/>
          </w:tcPr>
          <w:p w:rsidR="00F95C27" w:rsidRDefault="00F95C27" w:rsidP="00F53D52">
            <w:pPr>
              <w:ind w:lef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家長配合事項</w:t>
            </w:r>
          </w:p>
        </w:tc>
        <w:tc>
          <w:tcPr>
            <w:tcW w:w="7540" w:type="dxa"/>
            <w:gridSpan w:val="8"/>
          </w:tcPr>
          <w:p w:rsidR="00A53C3D" w:rsidRPr="00A53C3D" w:rsidRDefault="00A53C3D" w:rsidP="003F25F6">
            <w:pPr>
              <w:pStyle w:val="a7"/>
              <w:numPr>
                <w:ilvl w:val="0"/>
                <w:numId w:val="9"/>
              </w:numPr>
              <w:ind w:leftChars="0"/>
              <w:rPr>
                <w:rFonts w:eastAsia="標楷體" w:hint="eastAsia"/>
              </w:rPr>
            </w:pPr>
            <w:r w:rsidRPr="00A53C3D">
              <w:rPr>
                <w:rFonts w:eastAsia="標楷體" w:hint="eastAsia"/>
              </w:rPr>
              <w:t>了解子女在個別職場和學習的情緒與壓力反應，鼓勵子女面對獨立生</w:t>
            </w:r>
          </w:p>
          <w:p w:rsidR="00A53C3D" w:rsidRDefault="00A53C3D" w:rsidP="00A53C3D">
            <w:pPr>
              <w:pStyle w:val="a7"/>
              <w:ind w:leftChars="0" w:left="360"/>
              <w:rPr>
                <w:rFonts w:eastAsia="標楷體" w:hint="eastAsia"/>
              </w:rPr>
            </w:pPr>
            <w:r w:rsidRPr="00A53C3D">
              <w:rPr>
                <w:rFonts w:eastAsia="標楷體" w:hint="eastAsia"/>
              </w:rPr>
              <w:t>活，協助提升子女職場適應能力</w:t>
            </w:r>
            <w:r w:rsidR="00F95C27" w:rsidRPr="00A53C3D">
              <w:rPr>
                <w:rFonts w:eastAsia="標楷體"/>
              </w:rPr>
              <w:t xml:space="preserve"> </w:t>
            </w:r>
          </w:p>
          <w:p w:rsidR="00A53C3D" w:rsidRPr="00A53C3D" w:rsidRDefault="00A53C3D" w:rsidP="00A53C3D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2.  </w:t>
            </w:r>
            <w:r w:rsidR="00790F40" w:rsidRPr="00A53C3D">
              <w:rPr>
                <w:rFonts w:eastAsia="標楷體" w:hint="eastAsia"/>
              </w:rPr>
              <w:t>陪伴子女運用</w:t>
            </w:r>
            <w:r w:rsidR="0056027B" w:rsidRPr="00A53C3D">
              <w:rPr>
                <w:rFonts w:eastAsia="標楷體" w:hint="eastAsia"/>
              </w:rPr>
              <w:t>各項</w:t>
            </w:r>
            <w:r w:rsidR="00790F40" w:rsidRPr="00A53C3D">
              <w:rPr>
                <w:rFonts w:eastAsia="標楷體" w:hint="eastAsia"/>
              </w:rPr>
              <w:t>社區資源</w:t>
            </w:r>
            <w:r w:rsidR="0056027B" w:rsidRPr="00A53C3D">
              <w:rPr>
                <w:rFonts w:eastAsia="標楷體" w:hint="eastAsia"/>
              </w:rPr>
              <w:t>(</w:t>
            </w:r>
            <w:r w:rsidR="0056027B" w:rsidRPr="00A53C3D">
              <w:rPr>
                <w:rFonts w:eastAsia="標楷體" w:hint="eastAsia"/>
              </w:rPr>
              <w:t>涵蓋社政、勞政、衛生等</w:t>
            </w:r>
            <w:r w:rsidR="0056027B" w:rsidRPr="00A53C3D">
              <w:rPr>
                <w:rFonts w:eastAsia="標楷體" w:hint="eastAsia"/>
              </w:rPr>
              <w:t>)</w:t>
            </w:r>
            <w:r w:rsidR="00F95C27" w:rsidRPr="00A53C3D">
              <w:rPr>
                <w:rFonts w:eastAsia="標楷體" w:hint="eastAsia"/>
              </w:rPr>
              <w:t>。</w:t>
            </w:r>
          </w:p>
          <w:p w:rsidR="00F95C27" w:rsidRDefault="00A53C3D" w:rsidP="00F53D52">
            <w:pPr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 xml:space="preserve">.  </w:t>
            </w:r>
            <w:r w:rsidR="00F95C27">
              <w:rPr>
                <w:rFonts w:eastAsia="標楷體" w:hint="eastAsia"/>
              </w:rPr>
              <w:t>督促</w:t>
            </w:r>
            <w:r w:rsidR="00790F40">
              <w:rPr>
                <w:rFonts w:eastAsia="標楷體" w:hint="eastAsia"/>
              </w:rPr>
              <w:t>子女</w:t>
            </w:r>
            <w:r w:rsidR="00F95C27">
              <w:rPr>
                <w:rFonts w:eastAsia="標楷體" w:hint="eastAsia"/>
              </w:rPr>
              <w:t>學生完成</w:t>
            </w:r>
            <w:r w:rsidR="00790F40">
              <w:rPr>
                <w:rFonts w:eastAsia="標楷體" w:hint="eastAsia"/>
              </w:rPr>
              <w:t>作業單</w:t>
            </w:r>
            <w:r w:rsidR="00F95C27">
              <w:rPr>
                <w:rFonts w:eastAsia="標楷體" w:hint="eastAsia"/>
              </w:rPr>
              <w:t>，</w:t>
            </w:r>
            <w:r w:rsidR="00790F40">
              <w:rPr>
                <w:rFonts w:eastAsia="標楷體" w:hint="eastAsia"/>
              </w:rPr>
              <w:t>提供必要的協助</w:t>
            </w:r>
            <w:r w:rsidR="00F95C27">
              <w:rPr>
                <w:rFonts w:eastAsia="標楷體" w:hint="eastAsia"/>
              </w:rPr>
              <w:t>。</w:t>
            </w:r>
          </w:p>
          <w:p w:rsidR="00790F40" w:rsidRDefault="00A53C3D" w:rsidP="00790F40">
            <w:pPr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 xml:space="preserve">.  </w:t>
            </w:r>
            <w:r>
              <w:rPr>
                <w:rFonts w:eastAsia="標楷體" w:hint="eastAsia"/>
              </w:rPr>
              <w:t>協助</w:t>
            </w:r>
            <w:r w:rsidR="00F95C27">
              <w:rPr>
                <w:rFonts w:eastAsia="標楷體" w:hint="eastAsia"/>
              </w:rPr>
              <w:t>子</w:t>
            </w:r>
            <w:r w:rsidR="00790F40">
              <w:rPr>
                <w:rFonts w:eastAsia="標楷體" w:hint="eastAsia"/>
              </w:rPr>
              <w:t>女</w:t>
            </w:r>
            <w:r>
              <w:rPr>
                <w:rFonts w:eastAsia="標楷體" w:hint="eastAsia"/>
              </w:rPr>
              <w:t>利用課餘時間，參與社區活動提供</w:t>
            </w:r>
            <w:r w:rsidR="00E95FDE">
              <w:rPr>
                <w:rFonts w:eastAsia="標楷體" w:hint="eastAsia"/>
              </w:rPr>
              <w:t>多元的學習表現</w:t>
            </w:r>
            <w:r w:rsidR="00F95C27">
              <w:rPr>
                <w:rFonts w:eastAsia="標楷體" w:hint="eastAsia"/>
              </w:rPr>
              <w:t>機會。</w:t>
            </w:r>
          </w:p>
          <w:p w:rsidR="00790F40" w:rsidRDefault="00A53C3D" w:rsidP="00790F4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5.  </w:t>
            </w:r>
            <w:r>
              <w:rPr>
                <w:rFonts w:eastAsia="標楷體" w:hint="eastAsia"/>
              </w:rPr>
              <w:t>子</w:t>
            </w:r>
            <w:r w:rsidR="00790F40">
              <w:rPr>
                <w:rFonts w:eastAsia="標楷體" w:hint="eastAsia"/>
              </w:rPr>
              <w:t>女身體不適</w:t>
            </w:r>
            <w:r w:rsidR="00F95C27">
              <w:rPr>
                <w:rFonts w:eastAsia="標楷體" w:hint="eastAsia"/>
              </w:rPr>
              <w:t>的情況</w:t>
            </w:r>
            <w:r w:rsidR="00790F40">
              <w:rPr>
                <w:rFonts w:eastAsia="標楷體" w:hint="eastAsia"/>
              </w:rPr>
              <w:t>或無法配合校外教學之課程，須儘早討論並調</w:t>
            </w:r>
          </w:p>
          <w:p w:rsidR="00A53C3D" w:rsidRDefault="0056027B" w:rsidP="00A53C3D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</w:t>
            </w:r>
            <w:r w:rsidR="00A53C3D">
              <w:rPr>
                <w:rFonts w:eastAsia="標楷體" w:hint="eastAsia"/>
              </w:rPr>
              <w:t xml:space="preserve">  </w:t>
            </w:r>
            <w:r w:rsidR="00790F40">
              <w:rPr>
                <w:rFonts w:eastAsia="標楷體" w:hint="eastAsia"/>
              </w:rPr>
              <w:t>整學習內容與環境</w:t>
            </w:r>
            <w:r w:rsidR="00F95C27">
              <w:rPr>
                <w:rFonts w:eastAsia="標楷體" w:hint="eastAsia"/>
              </w:rPr>
              <w:t>。</w:t>
            </w:r>
          </w:p>
          <w:p w:rsidR="00A53C3D" w:rsidRPr="00A53C3D" w:rsidRDefault="00A53C3D" w:rsidP="003F25F6">
            <w:pPr>
              <w:pStyle w:val="a7"/>
              <w:numPr>
                <w:ilvl w:val="0"/>
                <w:numId w:val="10"/>
              </w:numPr>
              <w:ind w:leftChars="0"/>
              <w:rPr>
                <w:rFonts w:eastAsia="標楷體" w:hint="eastAsia"/>
              </w:rPr>
            </w:pPr>
            <w:r w:rsidRPr="00A53C3D">
              <w:rPr>
                <w:rFonts w:eastAsia="標楷體" w:hint="eastAsia"/>
              </w:rPr>
              <w:t>鼓勵</w:t>
            </w:r>
            <w:r w:rsidR="000C6F4E" w:rsidRPr="00A53C3D">
              <w:rPr>
                <w:rFonts w:eastAsia="標楷體" w:hint="eastAsia"/>
              </w:rPr>
              <w:t>子女參與</w:t>
            </w:r>
            <w:r w:rsidR="0056027B" w:rsidRPr="00A53C3D">
              <w:rPr>
                <w:rFonts w:eastAsia="標楷體" w:hint="eastAsia"/>
              </w:rPr>
              <w:t>個別化轉銜計畫與目標擬訂</w:t>
            </w:r>
            <w:r w:rsidR="000C6F4E" w:rsidRPr="00A53C3D">
              <w:rPr>
                <w:rFonts w:eastAsia="標楷體" w:hint="eastAsia"/>
              </w:rPr>
              <w:t>，並進行親、師、生</w:t>
            </w:r>
            <w:r w:rsidR="0056027B" w:rsidRPr="00A53C3D">
              <w:rPr>
                <w:rFonts w:eastAsia="標楷體" w:hint="eastAsia"/>
              </w:rPr>
              <w:t>互動</w:t>
            </w:r>
            <w:r w:rsidRPr="00A53C3D">
              <w:rPr>
                <w:rFonts w:eastAsia="標楷體" w:hint="eastAsia"/>
              </w:rPr>
              <w:t xml:space="preserve">  </w:t>
            </w:r>
          </w:p>
          <w:p w:rsidR="000C6F4E" w:rsidRPr="00A53C3D" w:rsidRDefault="000C6F4E" w:rsidP="00A53C3D">
            <w:pPr>
              <w:pStyle w:val="a7"/>
              <w:ind w:leftChars="0" w:left="392"/>
              <w:rPr>
                <w:rFonts w:eastAsia="標楷體"/>
              </w:rPr>
            </w:pPr>
            <w:r w:rsidRPr="00A53C3D">
              <w:rPr>
                <w:rFonts w:eastAsia="標楷體" w:hint="eastAsia"/>
              </w:rPr>
              <w:t>討論。</w:t>
            </w:r>
          </w:p>
        </w:tc>
        <w:tc>
          <w:tcPr>
            <w:tcW w:w="1843" w:type="dxa"/>
          </w:tcPr>
          <w:p w:rsidR="00F95C27" w:rsidRDefault="00F95C27" w:rsidP="00F53D52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</w:tbl>
    <w:p w:rsidR="00376EF6" w:rsidRDefault="00376EF6" w:rsidP="00673A4C"/>
    <w:sectPr w:rsidR="00376EF6" w:rsidSect="00790F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5F6" w:rsidRDefault="003F25F6" w:rsidP="00CE018C">
      <w:r>
        <w:separator/>
      </w:r>
    </w:p>
  </w:endnote>
  <w:endnote w:type="continuationSeparator" w:id="1">
    <w:p w:rsidR="003F25F6" w:rsidRDefault="003F25F6" w:rsidP="00CE0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5F6" w:rsidRDefault="003F25F6" w:rsidP="00CE018C">
      <w:r>
        <w:separator/>
      </w:r>
    </w:p>
  </w:footnote>
  <w:footnote w:type="continuationSeparator" w:id="1">
    <w:p w:rsidR="003F25F6" w:rsidRDefault="003F25F6" w:rsidP="00CE01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60D"/>
    <w:multiLevelType w:val="hybridMultilevel"/>
    <w:tmpl w:val="1EA6439C"/>
    <w:lvl w:ilvl="0" w:tplc="DA2EA4D4">
      <w:start w:val="6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77192D"/>
    <w:multiLevelType w:val="hybridMultilevel"/>
    <w:tmpl w:val="6BE011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E8E6103"/>
    <w:multiLevelType w:val="hybridMultilevel"/>
    <w:tmpl w:val="E5B042F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21AF6F9E"/>
    <w:multiLevelType w:val="hybridMultilevel"/>
    <w:tmpl w:val="4A366D34"/>
    <w:lvl w:ilvl="0" w:tplc="EED02802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4">
    <w:nsid w:val="24DA6639"/>
    <w:multiLevelType w:val="hybridMultilevel"/>
    <w:tmpl w:val="D6BA3DC8"/>
    <w:lvl w:ilvl="0" w:tplc="DDB02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F8414F"/>
    <w:multiLevelType w:val="hybridMultilevel"/>
    <w:tmpl w:val="E70E9C40"/>
    <w:lvl w:ilvl="0" w:tplc="9886C30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F92E0F"/>
    <w:multiLevelType w:val="hybridMultilevel"/>
    <w:tmpl w:val="8C02B1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439020A"/>
    <w:multiLevelType w:val="hybridMultilevel"/>
    <w:tmpl w:val="E784490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>
    <w:nsid w:val="5B8B2FB3"/>
    <w:multiLevelType w:val="hybridMultilevel"/>
    <w:tmpl w:val="6854F12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>
    <w:nsid w:val="606F4A74"/>
    <w:multiLevelType w:val="hybridMultilevel"/>
    <w:tmpl w:val="5E9AA8A6"/>
    <w:lvl w:ilvl="0" w:tplc="3CEA289C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5A65A0"/>
    <w:rsid w:val="000C6F4E"/>
    <w:rsid w:val="00105867"/>
    <w:rsid w:val="00106572"/>
    <w:rsid w:val="00182DC3"/>
    <w:rsid w:val="001F636A"/>
    <w:rsid w:val="00376EF6"/>
    <w:rsid w:val="003F25F6"/>
    <w:rsid w:val="0056027B"/>
    <w:rsid w:val="005A65A0"/>
    <w:rsid w:val="00673A4C"/>
    <w:rsid w:val="006D0264"/>
    <w:rsid w:val="00790F40"/>
    <w:rsid w:val="007B24C3"/>
    <w:rsid w:val="007F358D"/>
    <w:rsid w:val="009A4052"/>
    <w:rsid w:val="00A53C3D"/>
    <w:rsid w:val="00CC123F"/>
    <w:rsid w:val="00CE018C"/>
    <w:rsid w:val="00D75705"/>
    <w:rsid w:val="00D91F8D"/>
    <w:rsid w:val="00E95FDE"/>
    <w:rsid w:val="00EA35BD"/>
    <w:rsid w:val="00F53D52"/>
    <w:rsid w:val="00F95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0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E018C"/>
    <w:rPr>
      <w:kern w:val="2"/>
    </w:rPr>
  </w:style>
  <w:style w:type="paragraph" w:styleId="a5">
    <w:name w:val="footer"/>
    <w:basedOn w:val="a"/>
    <w:link w:val="a6"/>
    <w:rsid w:val="00CE0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E018C"/>
    <w:rPr>
      <w:kern w:val="2"/>
    </w:rPr>
  </w:style>
  <w:style w:type="paragraph" w:styleId="a7">
    <w:name w:val="List Paragraph"/>
    <w:basedOn w:val="a"/>
    <w:uiPriority w:val="34"/>
    <w:qFormat/>
    <w:rsid w:val="000C6F4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05.2&#25945;&#23416;&#36914;&#24230;&#34920;&#12289;&#25945;&#23416;&#35336;&#30059;&#34920;\&#31038;&#26371;&#35336;&#30059;&#34920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社會計畫表</Template>
  <TotalTime>4</TotalTime>
  <Pages>2</Pages>
  <Words>165</Words>
  <Characters>941</Characters>
  <Application>Microsoft Office Word</Application>
  <DocSecurity>0</DocSecurity>
  <Lines>7</Lines>
  <Paragraphs>2</Paragraphs>
  <ScaleCrop>false</ScaleCrop>
  <Company>PAN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台北市立松山工農八十九學年度第一學期教學計畫表</dc:title>
  <dc:creator>Grace</dc:creator>
  <cp:lastModifiedBy>user</cp:lastModifiedBy>
  <cp:revision>2</cp:revision>
  <cp:lastPrinted>2003-08-29T14:28:00Z</cp:lastPrinted>
  <dcterms:created xsi:type="dcterms:W3CDTF">2017-09-11T06:10:00Z</dcterms:created>
  <dcterms:modified xsi:type="dcterms:W3CDTF">2017-09-11T06:10:00Z</dcterms:modified>
</cp:coreProperties>
</file>